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45EC" w14:textId="77777777" w:rsidR="0020492C" w:rsidRDefault="00954135">
      <w:pPr>
        <w:widowControl w:val="0"/>
        <w:spacing w:line="560" w:lineRule="exact"/>
        <w:contextualSpacing/>
        <w:jc w:val="center"/>
        <w:rPr>
          <w:rFonts w:ascii="方正小标宋简体" w:eastAsia="方正小标宋简体" w:hint="eastAsia"/>
          <w:sz w:val="44"/>
          <w:szCs w:val="44"/>
        </w:rPr>
      </w:pPr>
      <w:r>
        <w:rPr>
          <w:rFonts w:ascii="方正小标宋简体" w:eastAsia="方正小标宋简体" w:hint="eastAsia"/>
          <w:sz w:val="44"/>
          <w:szCs w:val="44"/>
        </w:rPr>
        <w:t>2025年海淀区支持科技中小企业创新发展</w:t>
      </w:r>
    </w:p>
    <w:p w14:paraId="4A8E56E2" w14:textId="77777777" w:rsidR="0020492C" w:rsidRDefault="00954135">
      <w:pPr>
        <w:widowControl w:val="0"/>
        <w:spacing w:line="560" w:lineRule="exact"/>
        <w:contextualSpacing/>
        <w:jc w:val="center"/>
        <w:rPr>
          <w:rFonts w:ascii="方正小标宋简体" w:eastAsia="方正小标宋简体" w:hint="eastAsia"/>
          <w:sz w:val="44"/>
          <w:szCs w:val="44"/>
        </w:rPr>
      </w:pPr>
      <w:r>
        <w:rPr>
          <w:rFonts w:ascii="方正小标宋简体" w:eastAsia="方正小标宋简体" w:hint="eastAsia"/>
          <w:sz w:val="44"/>
          <w:szCs w:val="44"/>
        </w:rPr>
        <w:t>专项申报指南</w:t>
      </w:r>
    </w:p>
    <w:p w14:paraId="51A80886" w14:textId="77777777" w:rsidR="0020492C" w:rsidRDefault="0020492C">
      <w:pPr>
        <w:widowControl w:val="0"/>
        <w:spacing w:line="560" w:lineRule="exact"/>
        <w:contextualSpacing/>
        <w:jc w:val="both"/>
        <w:rPr>
          <w:rFonts w:ascii="仿宋_GB2312" w:eastAsia="仿宋_GB2312" w:hint="eastAsia"/>
          <w:sz w:val="32"/>
          <w:szCs w:val="32"/>
        </w:rPr>
      </w:pPr>
    </w:p>
    <w:p w14:paraId="217B9B11" w14:textId="77777777" w:rsidR="0020492C" w:rsidRDefault="00954135">
      <w:pPr>
        <w:widowControl w:val="0"/>
        <w:spacing w:line="560" w:lineRule="exact"/>
        <w:contextualSpacing/>
        <w:jc w:val="both"/>
        <w:rPr>
          <w:rFonts w:ascii="楷体_GB2312" w:eastAsia="楷体_GB2312" w:hint="eastAsia"/>
          <w:sz w:val="32"/>
          <w:szCs w:val="32"/>
        </w:rPr>
      </w:pPr>
      <w:r>
        <w:rPr>
          <w:rFonts w:ascii="楷体_GB2312" w:eastAsia="楷体_GB2312" w:hint="eastAsia"/>
          <w:sz w:val="32"/>
          <w:szCs w:val="32"/>
        </w:rPr>
        <w:t>方向2.支持企业做优做强</w:t>
      </w:r>
    </w:p>
    <w:p w14:paraId="1DF89AF1" w14:textId="77777777" w:rsidR="0020492C" w:rsidRDefault="00954135">
      <w:pPr>
        <w:widowControl w:val="0"/>
        <w:spacing w:line="560" w:lineRule="exact"/>
        <w:contextualSpacing/>
        <w:jc w:val="center"/>
        <w:rPr>
          <w:rFonts w:ascii="方正小标宋简体" w:eastAsia="方正小标宋简体" w:hint="eastAsia"/>
          <w:sz w:val="36"/>
          <w:szCs w:val="36"/>
        </w:rPr>
      </w:pPr>
      <w:r>
        <w:rPr>
          <w:rFonts w:ascii="方正小标宋简体" w:eastAsia="方正小标宋简体" w:hint="eastAsia"/>
          <w:sz w:val="36"/>
          <w:szCs w:val="36"/>
        </w:rPr>
        <w:t>2025年海淀区支持科技中小企业创新发展专项</w:t>
      </w:r>
    </w:p>
    <w:p w14:paraId="655CD921" w14:textId="77777777" w:rsidR="0020492C" w:rsidRDefault="00954135">
      <w:pPr>
        <w:widowControl w:val="0"/>
        <w:spacing w:line="560" w:lineRule="exact"/>
        <w:contextualSpacing/>
        <w:jc w:val="center"/>
        <w:rPr>
          <w:rFonts w:ascii="方正小标宋简体" w:eastAsia="方正小标宋简体" w:hint="eastAsia"/>
          <w:sz w:val="36"/>
          <w:szCs w:val="36"/>
        </w:rPr>
      </w:pPr>
      <w:r>
        <w:rPr>
          <w:rFonts w:ascii="方正小标宋简体" w:eastAsia="方正小标宋简体" w:hint="eastAsia"/>
          <w:sz w:val="36"/>
          <w:szCs w:val="36"/>
        </w:rPr>
        <w:t>（支持企业做优做强）申报指南</w:t>
      </w:r>
    </w:p>
    <w:p w14:paraId="3602AF11" w14:textId="77777777" w:rsidR="0020492C" w:rsidRDefault="0020492C">
      <w:pPr>
        <w:widowControl w:val="0"/>
        <w:spacing w:line="560" w:lineRule="exact"/>
        <w:contextualSpacing/>
        <w:jc w:val="both"/>
        <w:rPr>
          <w:rFonts w:ascii="仿宋_GB2312" w:eastAsia="仿宋_GB2312" w:hint="eastAsia"/>
          <w:sz w:val="32"/>
          <w:szCs w:val="32"/>
        </w:rPr>
      </w:pPr>
    </w:p>
    <w:p w14:paraId="2002DE1E" w14:textId="3E92387F"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为贯彻《海淀区支持科技中小企业创新发展的若干措施》，引导和支持中小企业提升企业创新能力，加强企业国际化、专业化水平，实现高速高质量发展，结合海淀区实际情况，特发布2025年度海淀区支持科技中小企业创新发展专项（支持企业做优做强）申报指南。</w:t>
      </w:r>
    </w:p>
    <w:p w14:paraId="290FEE8E"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一、支持方向</w:t>
      </w:r>
    </w:p>
    <w:p w14:paraId="633F8644"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进一步支持中小企业专业化发展，深耕细分领域，提高在产业链关键环节、关键技术的国际竞争力。</w:t>
      </w:r>
    </w:p>
    <w:p w14:paraId="170EBFE3"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二、申报主体</w:t>
      </w:r>
    </w:p>
    <w:p w14:paraId="2BE4317F"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在海淀区范围内依法经营的中小企业，经营规范符合海淀区产业发展导向，无失信行为，且须同时满足以下条件：</w:t>
      </w:r>
    </w:p>
    <w:p w14:paraId="6C4B9A4B"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1.申报企业应为中小企业，符合《关于印发中小企业划型标准规定的通知》（工信部联企业〔2011〕300号）划型标准。</w:t>
      </w:r>
    </w:p>
    <w:p w14:paraId="2B6B2230"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2.企业具备有效期内的国家高新技术企业、科技型中小企业、创新型中小企业或专精特新中小企业资质（2023年1月1日及</w:t>
      </w:r>
      <w:r>
        <w:rPr>
          <w:rFonts w:ascii="仿宋_GB2312" w:eastAsia="仿宋_GB2312" w:hint="eastAsia"/>
          <w:sz w:val="32"/>
          <w:szCs w:val="32"/>
        </w:rPr>
        <w:lastRenderedPageBreak/>
        <w:t>之后在海淀区新注册的企业除外)。尚未获得国高新资质的企业原则上应在获得支持一年内通过国高新审核并获得资质，其他企业在获得支持一年内国高新企业资质应保持有效。</w:t>
      </w:r>
    </w:p>
    <w:p w14:paraId="480B577D"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三、申报条件和支持措施</w:t>
      </w:r>
    </w:p>
    <w:p w14:paraId="76283E42" w14:textId="77777777" w:rsidR="0020492C" w:rsidRDefault="00954135">
      <w:pPr>
        <w:widowControl w:val="0"/>
        <w:spacing w:line="560" w:lineRule="exact"/>
        <w:ind w:firstLineChars="200" w:firstLine="643"/>
        <w:contextualSpacing/>
        <w:jc w:val="both"/>
        <w:rPr>
          <w:rFonts w:ascii="仿宋_GB2312" w:eastAsia="仿宋_GB2312" w:hint="eastAsia"/>
          <w:sz w:val="32"/>
          <w:szCs w:val="32"/>
        </w:rPr>
      </w:pPr>
      <w:r>
        <w:rPr>
          <w:rFonts w:ascii="仿宋_GB2312" w:eastAsia="仿宋_GB2312" w:hint="eastAsia"/>
          <w:b/>
          <w:bCs/>
          <w:sz w:val="32"/>
          <w:szCs w:val="32"/>
        </w:rPr>
        <w:t>支持条件1：</w:t>
      </w:r>
      <w:r>
        <w:rPr>
          <w:rFonts w:ascii="仿宋_GB2312" w:eastAsia="仿宋_GB2312" w:hint="eastAsia"/>
          <w:sz w:val="32"/>
          <w:szCs w:val="32"/>
        </w:rPr>
        <w:t>对于2024年1月1日至2024年12月31日新增（含复核通过）国家工信部制造业单项冠军企业（产品）的企业，给予最高200万元一次性奖励。</w:t>
      </w:r>
    </w:p>
    <w:p w14:paraId="00E960BE" w14:textId="77777777" w:rsidR="0020492C" w:rsidRDefault="00954135">
      <w:pPr>
        <w:widowControl w:val="0"/>
        <w:spacing w:line="560" w:lineRule="exact"/>
        <w:ind w:firstLineChars="200" w:firstLine="643"/>
        <w:contextualSpacing/>
        <w:jc w:val="both"/>
        <w:rPr>
          <w:rFonts w:ascii="仿宋_GB2312" w:eastAsia="仿宋_GB2312" w:hint="eastAsia"/>
          <w:sz w:val="32"/>
          <w:szCs w:val="32"/>
        </w:rPr>
      </w:pPr>
      <w:r>
        <w:rPr>
          <w:rFonts w:ascii="仿宋_GB2312" w:eastAsia="仿宋_GB2312" w:hint="eastAsia"/>
          <w:b/>
          <w:bCs/>
          <w:sz w:val="32"/>
          <w:szCs w:val="32"/>
        </w:rPr>
        <w:t>支持条件2：</w:t>
      </w:r>
      <w:r>
        <w:rPr>
          <w:rFonts w:ascii="仿宋_GB2312" w:eastAsia="仿宋_GB2312" w:hint="eastAsia"/>
          <w:sz w:val="32"/>
          <w:szCs w:val="32"/>
        </w:rPr>
        <w:t>对于2024年1月1日至2024年12月31日新增北京市经信局隐形冠军（含复核通过）的企业，给予最高200万元一次性奖励。</w:t>
      </w:r>
    </w:p>
    <w:p w14:paraId="143108C1" w14:textId="77777777" w:rsidR="0020492C" w:rsidRDefault="00954135">
      <w:pPr>
        <w:widowControl w:val="0"/>
        <w:spacing w:line="560" w:lineRule="exact"/>
        <w:ind w:firstLineChars="200" w:firstLine="643"/>
        <w:contextualSpacing/>
        <w:jc w:val="both"/>
        <w:rPr>
          <w:rFonts w:ascii="仿宋_GB2312" w:eastAsia="仿宋_GB2312" w:hint="eastAsia"/>
          <w:sz w:val="32"/>
          <w:szCs w:val="32"/>
        </w:rPr>
      </w:pPr>
      <w:r>
        <w:rPr>
          <w:rFonts w:ascii="仿宋_GB2312" w:eastAsia="仿宋_GB2312" w:hint="eastAsia"/>
          <w:b/>
          <w:bCs/>
          <w:sz w:val="32"/>
          <w:szCs w:val="32"/>
        </w:rPr>
        <w:t>支持条件3：</w:t>
      </w:r>
      <w:r>
        <w:rPr>
          <w:rFonts w:ascii="仿宋_GB2312" w:eastAsia="仿宋_GB2312" w:hint="eastAsia"/>
          <w:sz w:val="32"/>
          <w:szCs w:val="32"/>
        </w:rPr>
        <w:t>对于2024年1月1日至2024年12月31日期间新增（含复核通过）的专精特新“小巨人”企业，给予最高50万元一次性奖励。</w:t>
      </w:r>
    </w:p>
    <w:p w14:paraId="3829A2A4" w14:textId="10A66EEF" w:rsidR="0020492C" w:rsidRDefault="00954135">
      <w:pPr>
        <w:widowControl w:val="0"/>
        <w:spacing w:line="560" w:lineRule="exact"/>
        <w:ind w:firstLineChars="200" w:firstLine="643"/>
        <w:contextualSpacing/>
        <w:jc w:val="both"/>
        <w:rPr>
          <w:rFonts w:ascii="仿宋_GB2312" w:eastAsia="仿宋_GB2312" w:hint="eastAsia"/>
          <w:sz w:val="32"/>
          <w:szCs w:val="32"/>
        </w:rPr>
      </w:pPr>
      <w:r>
        <w:rPr>
          <w:rFonts w:ascii="仿宋_GB2312" w:eastAsia="仿宋_GB2312" w:hint="eastAsia"/>
          <w:b/>
          <w:bCs/>
          <w:sz w:val="32"/>
          <w:szCs w:val="32"/>
        </w:rPr>
        <w:t>支持条件4：</w:t>
      </w:r>
      <w:r>
        <w:rPr>
          <w:rFonts w:ascii="仿宋_GB2312" w:eastAsia="仿宋_GB2312" w:hint="eastAsia"/>
          <w:sz w:val="32"/>
          <w:szCs w:val="32"/>
        </w:rPr>
        <w:t>对于2025年新认定、复核通过的国家高新技术企业（不含2024年申报但于2025年公告的企业），研发投入达到50万元（含）以上，或研发占比达到10%（含）以上的，分别给予10万元、5万元奖励。</w:t>
      </w:r>
    </w:p>
    <w:p w14:paraId="30513A58"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四、申报材料</w:t>
      </w:r>
    </w:p>
    <w:p w14:paraId="37380C26"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（一）《2025年海淀区支持科技中小企业创新发展专项申报表》；</w:t>
      </w:r>
    </w:p>
    <w:p w14:paraId="7C36E0E6" w14:textId="4E464D43"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（二）企业获得国家工信部制造业单项冠军、北京市经信局隐形冠军、专精特新“小巨人”获奖证书</w:t>
      </w:r>
      <w:r w:rsidR="005D0389">
        <w:rPr>
          <w:rFonts w:ascii="仿宋_GB2312" w:eastAsia="仿宋_GB2312" w:hint="eastAsia"/>
          <w:sz w:val="32"/>
          <w:szCs w:val="32"/>
        </w:rPr>
        <w:t>，</w:t>
      </w:r>
      <w:r>
        <w:rPr>
          <w:rFonts w:ascii="仿宋_GB2312" w:eastAsia="仿宋_GB2312" w:hint="eastAsia"/>
          <w:sz w:val="32"/>
          <w:szCs w:val="32"/>
        </w:rPr>
        <w:t>国家高新技术企业证</w:t>
      </w:r>
      <w:r>
        <w:rPr>
          <w:rFonts w:ascii="仿宋_GB2312" w:eastAsia="仿宋_GB2312" w:hint="eastAsia"/>
          <w:sz w:val="32"/>
          <w:szCs w:val="32"/>
        </w:rPr>
        <w:lastRenderedPageBreak/>
        <w:t>书</w:t>
      </w:r>
      <w:r w:rsidR="005D0389">
        <w:rPr>
          <w:rFonts w:ascii="仿宋_GB2312" w:eastAsia="仿宋_GB2312" w:hint="eastAsia"/>
          <w:sz w:val="32"/>
          <w:szCs w:val="32"/>
        </w:rPr>
        <w:t>或公示、公告通知</w:t>
      </w:r>
      <w:r>
        <w:rPr>
          <w:rFonts w:ascii="仿宋_GB2312" w:eastAsia="仿宋_GB2312" w:hint="eastAsia"/>
          <w:sz w:val="32"/>
          <w:szCs w:val="32"/>
        </w:rPr>
        <w:t>；</w:t>
      </w:r>
    </w:p>
    <w:p w14:paraId="605EC240" w14:textId="77777777" w:rsidR="0020492C" w:rsidRDefault="00954135">
      <w:pPr>
        <w:widowControl w:val="0"/>
        <w:spacing w:line="560" w:lineRule="exact"/>
        <w:ind w:firstLineChars="200" w:firstLine="640"/>
        <w:contextualSpacing/>
        <w:jc w:val="both"/>
        <w:outlineLvl w:val="1"/>
        <w:rPr>
          <w:rFonts w:ascii="仿宋_GB2312" w:eastAsia="仿宋_GB2312" w:hint="eastAsia"/>
          <w:sz w:val="32"/>
          <w:szCs w:val="32"/>
        </w:rPr>
      </w:pPr>
      <w:r>
        <w:rPr>
          <w:rFonts w:ascii="仿宋_GB2312" w:eastAsia="仿宋_GB2312" w:hint="eastAsia"/>
          <w:sz w:val="32"/>
          <w:szCs w:val="32"/>
        </w:rPr>
        <w:t>（三）企业承诺书（加盖公章）。</w:t>
      </w:r>
    </w:p>
    <w:p w14:paraId="2E4F0444" w14:textId="6C9AB63B" w:rsidR="0020492C" w:rsidRPr="00516670" w:rsidRDefault="00516670">
      <w:pPr>
        <w:widowControl w:val="0"/>
        <w:spacing w:line="560" w:lineRule="exact"/>
        <w:ind w:firstLineChars="200" w:firstLine="640"/>
        <w:jc w:val="both"/>
        <w:rPr>
          <w:rFonts w:ascii="仿宋_GB2312" w:eastAsia="仿宋_GB2312" w:hint="eastAsia"/>
          <w:sz w:val="32"/>
          <w:szCs w:val="32"/>
        </w:rPr>
      </w:pPr>
      <w:r w:rsidRPr="00C92304">
        <w:rPr>
          <w:rFonts w:ascii="仿宋_GB2312" w:eastAsia="仿宋_GB2312" w:hint="eastAsia"/>
          <w:sz w:val="32"/>
          <w:szCs w:val="32"/>
        </w:rPr>
        <w:t>（四）</w:t>
      </w:r>
      <w:bookmarkStart w:id="0" w:name="_Hlk211266078"/>
      <w:r w:rsidR="00954135" w:rsidRPr="00516670">
        <w:rPr>
          <w:rFonts w:ascii="仿宋_GB2312" w:eastAsia="仿宋_GB2312" w:hint="eastAsia"/>
          <w:sz w:val="32"/>
          <w:szCs w:val="32"/>
        </w:rPr>
        <w:t>申请“支持条件4”（新认定或复核通过的高新技术企业）的企业还需提交：</w:t>
      </w:r>
    </w:p>
    <w:p w14:paraId="28637793" w14:textId="0B269A5E" w:rsidR="0020492C" w:rsidRDefault="005D0389">
      <w:pPr>
        <w:widowControl w:val="0"/>
        <w:spacing w:line="560" w:lineRule="exact"/>
        <w:ind w:firstLineChars="200" w:firstLine="640"/>
        <w:contextualSpacing/>
        <w:jc w:val="both"/>
        <w:rPr>
          <w:rFonts w:ascii="仿宋_GB2312" w:eastAsia="仿宋_GB2312" w:hint="eastAsia"/>
          <w:sz w:val="32"/>
          <w:szCs w:val="32"/>
        </w:rPr>
      </w:pPr>
      <w:r w:rsidRPr="005D0389">
        <w:rPr>
          <w:rFonts w:ascii="仿宋_GB2312" w:eastAsia="仿宋_GB2312" w:hint="eastAsia"/>
          <w:sz w:val="32"/>
          <w:szCs w:val="32"/>
        </w:rPr>
        <w:t>企业2024年审计报告，以及近三年研发费用专项审计报告。</w:t>
      </w:r>
    </w:p>
    <w:bookmarkEnd w:id="0"/>
    <w:p w14:paraId="0AEF1833" w14:textId="7A04CDB8"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以上材料均在线上提交，获奖证书</w:t>
      </w:r>
      <w:r w:rsidR="00FB5620">
        <w:rPr>
          <w:rFonts w:ascii="仿宋_GB2312" w:eastAsia="仿宋_GB2312" w:hint="eastAsia"/>
          <w:sz w:val="32"/>
          <w:szCs w:val="32"/>
        </w:rPr>
        <w:t>、审计报告</w:t>
      </w:r>
      <w:r>
        <w:rPr>
          <w:rFonts w:ascii="仿宋_GB2312" w:eastAsia="仿宋_GB2312" w:hint="eastAsia"/>
          <w:sz w:val="32"/>
          <w:szCs w:val="32"/>
        </w:rPr>
        <w:t>等应提交原件的清晰扫描件，如为电子证书的请提交原件，承诺书需按要求签字盖章。</w:t>
      </w:r>
    </w:p>
    <w:p w14:paraId="11800F2F"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五、申报方式及注意事项</w:t>
      </w:r>
    </w:p>
    <w:p w14:paraId="78D32974"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（一）登陆中关村科学城企业综合服务平台—专项申报界面</w:t>
      </w:r>
      <w:r>
        <w:rPr>
          <w:rFonts w:ascii="楷体_GB2312" w:eastAsia="楷体_GB2312" w:hint="eastAsia"/>
          <w:sz w:val="32"/>
          <w:szCs w:val="32"/>
        </w:rPr>
        <w:t>（以下简称“申报平台”www.bjhd.gov.cn/zxzj/）</w:t>
      </w:r>
      <w:r>
        <w:rPr>
          <w:rFonts w:ascii="仿宋_GB2312" w:eastAsia="仿宋_GB2312" w:hint="eastAsia"/>
          <w:sz w:val="32"/>
          <w:szCs w:val="32"/>
        </w:rPr>
        <w:t>进行网上申报，在线填报并提交企业相关材料。本专项暂不需提交纸质材料。</w:t>
      </w:r>
    </w:p>
    <w:p w14:paraId="57EA4DDC"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（二）同一申报单位同一内容的项目已通过其他渠道获得海淀区财政资金支持的，本年度不再重复支持。</w:t>
      </w:r>
    </w:p>
    <w:p w14:paraId="52B9E18A"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（三）申报单位应保证提交的项目申报材料真实、合法、有效，对申报材料真实性做出承诺并对此承担法律责任。</w:t>
      </w:r>
    </w:p>
    <w:p w14:paraId="400E4532"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（四）本单位从未指定、授权或委托任何机构和个人从事本项目申报的相关培训、代理申报等活动，任何机构和个人的此类活动与本项目无关。整个申报过程中，我单位不收取任何费用。</w:t>
      </w:r>
    </w:p>
    <w:p w14:paraId="7E8175BD"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六、申报时间及受理单位</w:t>
      </w:r>
    </w:p>
    <w:p w14:paraId="478EC70D" w14:textId="14FD8AE4"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申报时间：即日-2025年</w:t>
      </w:r>
      <w:r w:rsidR="001E3651">
        <w:rPr>
          <w:rFonts w:ascii="仿宋_GB2312" w:eastAsia="仿宋_GB2312" w:hint="eastAsia"/>
          <w:sz w:val="32"/>
          <w:szCs w:val="32"/>
        </w:rPr>
        <w:t>11</w:t>
      </w:r>
      <w:r>
        <w:rPr>
          <w:rFonts w:ascii="仿宋_GB2312" w:eastAsia="仿宋_GB2312" w:hint="eastAsia"/>
          <w:sz w:val="32"/>
          <w:szCs w:val="32"/>
        </w:rPr>
        <w:t>月</w:t>
      </w:r>
      <w:r w:rsidR="001E3651">
        <w:rPr>
          <w:rFonts w:ascii="仿宋_GB2312" w:eastAsia="仿宋_GB2312" w:hint="eastAsia"/>
          <w:sz w:val="32"/>
          <w:szCs w:val="32"/>
        </w:rPr>
        <w:t>10</w:t>
      </w:r>
      <w:r>
        <w:rPr>
          <w:rFonts w:ascii="仿宋_GB2312" w:eastAsia="仿宋_GB2312" w:hint="eastAsia"/>
          <w:sz w:val="32"/>
          <w:szCs w:val="32"/>
        </w:rPr>
        <w:t>日</w:t>
      </w:r>
    </w:p>
    <w:p w14:paraId="4B770D12"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受理单位：中关村科学城管委会服务体系建设处</w:t>
      </w:r>
    </w:p>
    <w:p w14:paraId="313D5317"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lastRenderedPageBreak/>
        <w:t>联 系 人：吴老师</w:t>
      </w:r>
    </w:p>
    <w:p w14:paraId="18A9743F"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联系电话：88499649、88499683</w:t>
      </w:r>
    </w:p>
    <w:p w14:paraId="0437A9C1" w14:textId="77777777" w:rsidR="00285798" w:rsidRDefault="00285798">
      <w:pPr>
        <w:rPr>
          <w:rFonts w:ascii="楷体_GB2312" w:eastAsia="楷体_GB2312" w:hint="eastAsia"/>
          <w:sz w:val="32"/>
          <w:szCs w:val="32"/>
        </w:rPr>
      </w:pPr>
      <w:r>
        <w:rPr>
          <w:rFonts w:ascii="楷体_GB2312" w:eastAsia="楷体_GB2312" w:hint="eastAsia"/>
          <w:sz w:val="32"/>
          <w:szCs w:val="32"/>
        </w:rPr>
        <w:br w:type="page"/>
      </w:r>
    </w:p>
    <w:p w14:paraId="4113B39A" w14:textId="30E2B49D" w:rsidR="0020492C" w:rsidRDefault="00954135">
      <w:pPr>
        <w:widowControl w:val="0"/>
        <w:spacing w:line="560" w:lineRule="exact"/>
        <w:contextualSpacing/>
        <w:jc w:val="both"/>
        <w:rPr>
          <w:rFonts w:ascii="楷体_GB2312" w:eastAsia="楷体_GB2312" w:hint="eastAsia"/>
          <w:sz w:val="32"/>
          <w:szCs w:val="32"/>
        </w:rPr>
      </w:pPr>
      <w:r>
        <w:rPr>
          <w:rFonts w:ascii="楷体_GB2312" w:eastAsia="楷体_GB2312" w:hint="eastAsia"/>
          <w:sz w:val="32"/>
          <w:szCs w:val="32"/>
        </w:rPr>
        <w:lastRenderedPageBreak/>
        <w:t>方向3.支持优质项目转化</w:t>
      </w:r>
    </w:p>
    <w:p w14:paraId="2BDDEE6B" w14:textId="77777777" w:rsidR="0020492C" w:rsidRDefault="00954135">
      <w:pPr>
        <w:widowControl w:val="0"/>
        <w:spacing w:line="560" w:lineRule="exact"/>
        <w:contextualSpacing/>
        <w:jc w:val="center"/>
        <w:rPr>
          <w:rFonts w:ascii="方正小标宋简体" w:eastAsia="方正小标宋简体" w:hint="eastAsia"/>
          <w:sz w:val="36"/>
          <w:szCs w:val="36"/>
        </w:rPr>
      </w:pPr>
      <w:r>
        <w:rPr>
          <w:rFonts w:ascii="方正小标宋简体" w:eastAsia="方正小标宋简体" w:hint="eastAsia"/>
          <w:sz w:val="36"/>
          <w:szCs w:val="36"/>
        </w:rPr>
        <w:t>2025年海淀区支持科技中小企业创新发展专项</w:t>
      </w:r>
    </w:p>
    <w:p w14:paraId="7C103FAE" w14:textId="77777777" w:rsidR="0020492C" w:rsidRDefault="00954135">
      <w:pPr>
        <w:widowControl w:val="0"/>
        <w:spacing w:line="560" w:lineRule="exact"/>
        <w:contextualSpacing/>
        <w:jc w:val="center"/>
        <w:rPr>
          <w:rFonts w:ascii="方正小标宋简体" w:eastAsia="方正小标宋简体" w:hint="eastAsia"/>
          <w:sz w:val="36"/>
          <w:szCs w:val="36"/>
        </w:rPr>
      </w:pPr>
      <w:r>
        <w:rPr>
          <w:rFonts w:ascii="方正小标宋简体" w:eastAsia="方正小标宋简体" w:hint="eastAsia"/>
          <w:sz w:val="36"/>
          <w:szCs w:val="36"/>
        </w:rPr>
        <w:t>（支持优质项目转化）申报指南</w:t>
      </w:r>
    </w:p>
    <w:p w14:paraId="1667FAFD" w14:textId="77777777" w:rsidR="0020492C" w:rsidRDefault="0020492C">
      <w:pPr>
        <w:widowControl w:val="0"/>
        <w:spacing w:line="560" w:lineRule="exact"/>
        <w:contextualSpacing/>
        <w:jc w:val="both"/>
        <w:rPr>
          <w:rFonts w:ascii="仿宋_GB2312" w:eastAsia="仿宋_GB2312" w:hint="eastAsia"/>
          <w:sz w:val="32"/>
          <w:szCs w:val="32"/>
        </w:rPr>
      </w:pPr>
    </w:p>
    <w:p w14:paraId="2E146A4B" w14:textId="0AA11C89"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为贯彻《海淀区支持科技中小企业创新发展的若干措施》，引导和支持中小企业提升企业创新能力，加强企业国际化、专业化水平，实现高速高质量发展，结合海淀区实际情况，特发布2025年度海淀区支持科技中小企业创新发展专项（支持优质项目转化）申报指南。</w:t>
      </w:r>
    </w:p>
    <w:p w14:paraId="603E836E"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一、支持方向</w:t>
      </w:r>
    </w:p>
    <w:p w14:paraId="5944F80A"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鼓励中小企业主动参与各类创新创业赛事，提高海淀企业在行业知名度，支持高成长潜力项目转化为科技企业。</w:t>
      </w:r>
    </w:p>
    <w:p w14:paraId="45EC72BF"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二、申报主体</w:t>
      </w:r>
    </w:p>
    <w:p w14:paraId="1AFADE6F"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在海淀区范围内依法经营的中小企业，经营规范符合海淀区产业发展导向，无失信行为，且须同时满足以下条件：</w:t>
      </w:r>
    </w:p>
    <w:p w14:paraId="25340205"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1.申报企业应为中小企业，符合《关于印发中小企业划型标准规定的通知》（工信部联企业〔2011〕300号）划型标准。</w:t>
      </w:r>
    </w:p>
    <w:p w14:paraId="573E4E69" w14:textId="77777777" w:rsidR="0020492C" w:rsidRDefault="00954135">
      <w:pPr>
        <w:widowControl w:val="0"/>
        <w:spacing w:line="560" w:lineRule="exact"/>
        <w:ind w:firstLineChars="200" w:firstLine="640"/>
        <w:contextualSpacing/>
        <w:jc w:val="both"/>
        <w:outlineLvl w:val="1"/>
        <w:rPr>
          <w:rFonts w:ascii="仿宋_GB2312" w:eastAsia="仿宋_GB2312" w:hint="eastAsia"/>
          <w:sz w:val="32"/>
          <w:szCs w:val="32"/>
        </w:rPr>
      </w:pPr>
      <w:r>
        <w:rPr>
          <w:rFonts w:ascii="仿宋_GB2312" w:eastAsia="仿宋_GB2312" w:hint="eastAsia"/>
          <w:sz w:val="32"/>
          <w:szCs w:val="32"/>
        </w:rPr>
        <w:t>2.企业原则上应在获得支持一年内通过国高新审核并获得资质。</w:t>
      </w:r>
    </w:p>
    <w:p w14:paraId="0C52EEC2"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三、支持措施</w:t>
      </w:r>
    </w:p>
    <w:p w14:paraId="649E4F6F"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获得国际化大赛、国家级创业大赛、北京市级创业大赛、海淀高价值专利培育大赛等获奖项目的中小企业，且在2023年1</w:t>
      </w:r>
      <w:r>
        <w:rPr>
          <w:rFonts w:ascii="仿宋_GB2312" w:eastAsia="仿宋_GB2312" w:hint="eastAsia"/>
          <w:sz w:val="32"/>
          <w:szCs w:val="32"/>
        </w:rPr>
        <w:lastRenderedPageBreak/>
        <w:t>月1日以后在海淀注册的中小企业，最高给予50万元资金支持。具体支持标准如下：</w:t>
      </w:r>
    </w:p>
    <w:tbl>
      <w:tblPr>
        <w:tblW w:w="577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5"/>
        <w:gridCol w:w="3544"/>
        <w:gridCol w:w="2266"/>
      </w:tblGrid>
      <w:tr w:rsidR="0020492C" w14:paraId="037D28D8" w14:textId="77777777">
        <w:trPr>
          <w:trHeight w:val="170"/>
        </w:trPr>
        <w:tc>
          <w:tcPr>
            <w:tcW w:w="2153" w:type="pct"/>
            <w:tcMar>
              <w:top w:w="80" w:type="dxa"/>
              <w:left w:w="80" w:type="dxa"/>
              <w:bottom w:w="80" w:type="dxa"/>
              <w:right w:w="80" w:type="dxa"/>
            </w:tcMar>
            <w:vAlign w:val="center"/>
          </w:tcPr>
          <w:p w14:paraId="285A2FB1" w14:textId="77777777" w:rsidR="0020492C" w:rsidRDefault="00954135">
            <w:pPr>
              <w:adjustRightInd w:val="0"/>
              <w:snapToGrid w:val="0"/>
              <w:jc w:val="center"/>
              <w:rPr>
                <w:rFonts w:ascii="黑体" w:eastAsia="黑体" w:hAnsi="黑体" w:hint="eastAsia"/>
                <w:sz w:val="21"/>
                <w:szCs w:val="21"/>
              </w:rPr>
            </w:pPr>
            <w:r>
              <w:rPr>
                <w:rFonts w:ascii="黑体" w:eastAsia="黑体" w:hAnsi="黑体"/>
                <w:sz w:val="21"/>
                <w:szCs w:val="21"/>
              </w:rPr>
              <w:t>创赛名称</w:t>
            </w:r>
          </w:p>
        </w:tc>
        <w:tc>
          <w:tcPr>
            <w:tcW w:w="1736" w:type="pct"/>
            <w:tcMar>
              <w:top w:w="80" w:type="dxa"/>
              <w:left w:w="80" w:type="dxa"/>
              <w:bottom w:w="80" w:type="dxa"/>
              <w:right w:w="80" w:type="dxa"/>
            </w:tcMar>
            <w:vAlign w:val="center"/>
          </w:tcPr>
          <w:p w14:paraId="26E44F07" w14:textId="77777777" w:rsidR="0020492C" w:rsidRDefault="00954135">
            <w:pPr>
              <w:adjustRightInd w:val="0"/>
              <w:snapToGrid w:val="0"/>
              <w:jc w:val="center"/>
              <w:rPr>
                <w:rFonts w:ascii="黑体" w:eastAsia="黑体" w:hAnsi="黑体" w:hint="eastAsia"/>
                <w:sz w:val="21"/>
                <w:szCs w:val="21"/>
              </w:rPr>
            </w:pPr>
            <w:r>
              <w:rPr>
                <w:rFonts w:ascii="黑体" w:eastAsia="黑体" w:hAnsi="黑体"/>
                <w:sz w:val="21"/>
                <w:szCs w:val="21"/>
              </w:rPr>
              <w:t>获奖名次</w:t>
            </w:r>
          </w:p>
        </w:tc>
        <w:tc>
          <w:tcPr>
            <w:tcW w:w="1110" w:type="pct"/>
            <w:tcMar>
              <w:top w:w="80" w:type="dxa"/>
              <w:left w:w="80" w:type="dxa"/>
              <w:bottom w:w="80" w:type="dxa"/>
              <w:right w:w="80" w:type="dxa"/>
            </w:tcMar>
            <w:vAlign w:val="center"/>
          </w:tcPr>
          <w:p w14:paraId="1FB87C16" w14:textId="77777777" w:rsidR="0020492C" w:rsidRDefault="00954135">
            <w:pPr>
              <w:adjustRightInd w:val="0"/>
              <w:snapToGrid w:val="0"/>
              <w:jc w:val="center"/>
              <w:rPr>
                <w:rFonts w:ascii="黑体" w:eastAsia="黑体" w:hAnsi="黑体" w:hint="eastAsia"/>
                <w:sz w:val="21"/>
                <w:szCs w:val="21"/>
              </w:rPr>
            </w:pPr>
            <w:r>
              <w:rPr>
                <w:rFonts w:ascii="黑体" w:eastAsia="黑体" w:hAnsi="黑体"/>
                <w:sz w:val="21"/>
                <w:szCs w:val="21"/>
              </w:rPr>
              <w:t>最高支持金额（万元）</w:t>
            </w:r>
          </w:p>
        </w:tc>
      </w:tr>
      <w:tr w:rsidR="0020492C" w14:paraId="7AF8904F" w14:textId="77777777">
        <w:trPr>
          <w:trHeight w:val="170"/>
        </w:trPr>
        <w:tc>
          <w:tcPr>
            <w:tcW w:w="2153" w:type="pct"/>
            <w:vMerge w:val="restart"/>
            <w:tcMar>
              <w:top w:w="80" w:type="dxa"/>
              <w:left w:w="80" w:type="dxa"/>
              <w:bottom w:w="80" w:type="dxa"/>
              <w:right w:w="80" w:type="dxa"/>
            </w:tcMar>
            <w:vAlign w:val="center"/>
          </w:tcPr>
          <w:p w14:paraId="26D44B3C" w14:textId="2BAF4D05" w:rsidR="0020492C" w:rsidRPr="008F53E3" w:rsidRDefault="00954135" w:rsidP="008F53E3">
            <w:pPr>
              <w:adjustRightInd w:val="0"/>
              <w:snapToGrid w:val="0"/>
              <w:jc w:val="center"/>
              <w:rPr>
                <w:rFonts w:ascii="仿宋_GB2312" w:eastAsia="仿宋_GB2312" w:hAnsi="Times New Roman" w:hint="eastAsia"/>
                <w:sz w:val="21"/>
                <w:szCs w:val="21"/>
              </w:rPr>
            </w:pPr>
            <w:bookmarkStart w:id="1" w:name="_Hlk203924199"/>
            <w:r>
              <w:rPr>
                <w:rFonts w:ascii="仿宋_GB2312" w:eastAsia="仿宋_GB2312" w:hAnsi="Times New Roman" w:hint="eastAsia"/>
                <w:sz w:val="21"/>
                <w:szCs w:val="21"/>
              </w:rPr>
              <w:t>中国创新创业大赛</w:t>
            </w:r>
          </w:p>
        </w:tc>
        <w:tc>
          <w:tcPr>
            <w:tcW w:w="1736" w:type="pct"/>
            <w:tcMar>
              <w:top w:w="80" w:type="dxa"/>
              <w:left w:w="80" w:type="dxa"/>
              <w:bottom w:w="80" w:type="dxa"/>
              <w:right w:w="80" w:type="dxa"/>
            </w:tcMar>
            <w:vAlign w:val="center"/>
          </w:tcPr>
          <w:p w14:paraId="39570481"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总决赛初创组、成长组金奖</w:t>
            </w:r>
          </w:p>
        </w:tc>
        <w:tc>
          <w:tcPr>
            <w:tcW w:w="1110" w:type="pct"/>
            <w:tcMar>
              <w:top w:w="80" w:type="dxa"/>
              <w:left w:w="80" w:type="dxa"/>
              <w:bottom w:w="80" w:type="dxa"/>
              <w:right w:w="80" w:type="dxa"/>
            </w:tcMar>
            <w:vAlign w:val="center"/>
          </w:tcPr>
          <w:p w14:paraId="5A549C2F"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50</w:t>
            </w:r>
          </w:p>
        </w:tc>
      </w:tr>
      <w:tr w:rsidR="0020492C" w14:paraId="3156DC91" w14:textId="77777777">
        <w:trPr>
          <w:trHeight w:val="170"/>
        </w:trPr>
        <w:tc>
          <w:tcPr>
            <w:tcW w:w="2153" w:type="pct"/>
            <w:vMerge/>
            <w:tcMar>
              <w:top w:w="80" w:type="dxa"/>
              <w:left w:w="80" w:type="dxa"/>
              <w:bottom w:w="80" w:type="dxa"/>
              <w:right w:w="80" w:type="dxa"/>
            </w:tcMar>
            <w:vAlign w:val="center"/>
          </w:tcPr>
          <w:p w14:paraId="2CC533B7" w14:textId="77777777" w:rsidR="0020492C" w:rsidRDefault="0020492C">
            <w:pPr>
              <w:adjustRightInd w:val="0"/>
              <w:snapToGrid w:val="0"/>
              <w:jc w:val="center"/>
              <w:rPr>
                <w:rFonts w:ascii="仿宋_GB2312" w:eastAsia="仿宋_GB2312" w:hAnsi="Times New Roman"/>
                <w:sz w:val="21"/>
                <w:szCs w:val="21"/>
              </w:rPr>
            </w:pPr>
          </w:p>
        </w:tc>
        <w:tc>
          <w:tcPr>
            <w:tcW w:w="1736" w:type="pct"/>
            <w:tcMar>
              <w:top w:w="80" w:type="dxa"/>
              <w:left w:w="80" w:type="dxa"/>
              <w:bottom w:w="80" w:type="dxa"/>
              <w:right w:w="80" w:type="dxa"/>
            </w:tcMar>
            <w:vAlign w:val="center"/>
          </w:tcPr>
          <w:p w14:paraId="245DC7A1"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总决赛初创组、成长组银奖</w:t>
            </w:r>
          </w:p>
        </w:tc>
        <w:tc>
          <w:tcPr>
            <w:tcW w:w="1110" w:type="pct"/>
            <w:tcMar>
              <w:top w:w="80" w:type="dxa"/>
              <w:left w:w="80" w:type="dxa"/>
              <w:bottom w:w="80" w:type="dxa"/>
              <w:right w:w="80" w:type="dxa"/>
            </w:tcMar>
            <w:vAlign w:val="center"/>
          </w:tcPr>
          <w:p w14:paraId="3CC01E4A"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40</w:t>
            </w:r>
          </w:p>
        </w:tc>
      </w:tr>
      <w:tr w:rsidR="0020492C" w14:paraId="69428962" w14:textId="77777777">
        <w:trPr>
          <w:trHeight w:val="170"/>
        </w:trPr>
        <w:tc>
          <w:tcPr>
            <w:tcW w:w="2153" w:type="pct"/>
            <w:vMerge/>
            <w:tcMar>
              <w:top w:w="80" w:type="dxa"/>
              <w:left w:w="80" w:type="dxa"/>
              <w:bottom w:w="80" w:type="dxa"/>
              <w:right w:w="80" w:type="dxa"/>
            </w:tcMar>
            <w:vAlign w:val="center"/>
          </w:tcPr>
          <w:p w14:paraId="6C587ECA" w14:textId="77777777" w:rsidR="0020492C" w:rsidRDefault="0020492C">
            <w:pPr>
              <w:adjustRightInd w:val="0"/>
              <w:snapToGrid w:val="0"/>
              <w:jc w:val="center"/>
              <w:rPr>
                <w:rFonts w:ascii="仿宋_GB2312" w:eastAsia="仿宋_GB2312" w:hAnsi="Times New Roman"/>
                <w:sz w:val="21"/>
                <w:szCs w:val="21"/>
              </w:rPr>
            </w:pPr>
          </w:p>
        </w:tc>
        <w:tc>
          <w:tcPr>
            <w:tcW w:w="1736" w:type="pct"/>
            <w:tcMar>
              <w:top w:w="80" w:type="dxa"/>
              <w:left w:w="80" w:type="dxa"/>
              <w:bottom w:w="80" w:type="dxa"/>
              <w:right w:w="80" w:type="dxa"/>
            </w:tcMar>
            <w:vAlign w:val="center"/>
          </w:tcPr>
          <w:p w14:paraId="1A04FC9A"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总决赛初创组、成长组铜奖</w:t>
            </w:r>
          </w:p>
        </w:tc>
        <w:tc>
          <w:tcPr>
            <w:tcW w:w="1110" w:type="pct"/>
            <w:tcMar>
              <w:top w:w="80" w:type="dxa"/>
              <w:left w:w="80" w:type="dxa"/>
              <w:bottom w:w="80" w:type="dxa"/>
              <w:right w:w="80" w:type="dxa"/>
            </w:tcMar>
            <w:vAlign w:val="center"/>
          </w:tcPr>
          <w:p w14:paraId="4C5B651B"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30</w:t>
            </w:r>
          </w:p>
        </w:tc>
      </w:tr>
      <w:tr w:rsidR="0020492C" w14:paraId="32C3123F" w14:textId="77777777">
        <w:trPr>
          <w:trHeight w:val="170"/>
        </w:trPr>
        <w:tc>
          <w:tcPr>
            <w:tcW w:w="2153" w:type="pct"/>
            <w:vMerge w:val="restart"/>
            <w:tcMar>
              <w:top w:w="80" w:type="dxa"/>
              <w:left w:w="80" w:type="dxa"/>
              <w:bottom w:w="80" w:type="dxa"/>
              <w:right w:w="80" w:type="dxa"/>
            </w:tcMar>
            <w:vAlign w:val="center"/>
          </w:tcPr>
          <w:p w14:paraId="09802C91" w14:textId="0382F05E" w:rsidR="0020492C" w:rsidRPr="008F53E3" w:rsidRDefault="00954135" w:rsidP="008F53E3">
            <w:pPr>
              <w:adjustRightInd w:val="0"/>
              <w:snapToGrid w:val="0"/>
              <w:jc w:val="center"/>
              <w:rPr>
                <w:rFonts w:ascii="仿宋_GB2312" w:eastAsia="仿宋_GB2312" w:hAnsi="Times New Roman" w:hint="eastAsia"/>
                <w:sz w:val="21"/>
                <w:szCs w:val="21"/>
              </w:rPr>
            </w:pPr>
            <w:r>
              <w:rPr>
                <w:rFonts w:ascii="仿宋_GB2312" w:eastAsia="仿宋_GB2312" w:hAnsi="Times New Roman" w:hint="eastAsia"/>
                <w:sz w:val="21"/>
                <w:szCs w:val="21"/>
              </w:rPr>
              <w:t>“创客中国”中小企业创新创业大赛</w:t>
            </w:r>
          </w:p>
        </w:tc>
        <w:tc>
          <w:tcPr>
            <w:tcW w:w="1736" w:type="pct"/>
            <w:tcMar>
              <w:top w:w="80" w:type="dxa"/>
              <w:left w:w="80" w:type="dxa"/>
              <w:bottom w:w="80" w:type="dxa"/>
              <w:right w:w="80" w:type="dxa"/>
            </w:tcMar>
            <w:vAlign w:val="center"/>
          </w:tcPr>
          <w:p w14:paraId="153A68F5"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总决赛企业组、创客组一等奖</w:t>
            </w:r>
          </w:p>
        </w:tc>
        <w:tc>
          <w:tcPr>
            <w:tcW w:w="1110" w:type="pct"/>
            <w:tcMar>
              <w:top w:w="80" w:type="dxa"/>
              <w:left w:w="80" w:type="dxa"/>
              <w:bottom w:w="80" w:type="dxa"/>
              <w:right w:w="80" w:type="dxa"/>
            </w:tcMar>
            <w:vAlign w:val="center"/>
          </w:tcPr>
          <w:p w14:paraId="7CD92DE8"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50</w:t>
            </w:r>
          </w:p>
        </w:tc>
      </w:tr>
      <w:tr w:rsidR="0020492C" w14:paraId="410A6F4A" w14:textId="77777777">
        <w:trPr>
          <w:trHeight w:val="170"/>
        </w:trPr>
        <w:tc>
          <w:tcPr>
            <w:tcW w:w="2153" w:type="pct"/>
            <w:vMerge/>
            <w:tcMar>
              <w:top w:w="80" w:type="dxa"/>
              <w:left w:w="80" w:type="dxa"/>
              <w:bottom w:w="80" w:type="dxa"/>
              <w:right w:w="80" w:type="dxa"/>
            </w:tcMar>
            <w:vAlign w:val="center"/>
          </w:tcPr>
          <w:p w14:paraId="009FC332" w14:textId="77777777" w:rsidR="0020492C" w:rsidRDefault="0020492C">
            <w:pPr>
              <w:adjustRightInd w:val="0"/>
              <w:snapToGrid w:val="0"/>
              <w:jc w:val="center"/>
              <w:rPr>
                <w:rFonts w:ascii="仿宋_GB2312" w:eastAsia="仿宋_GB2312" w:hAnsi="Times New Roman"/>
                <w:sz w:val="21"/>
                <w:szCs w:val="21"/>
              </w:rPr>
            </w:pPr>
          </w:p>
        </w:tc>
        <w:tc>
          <w:tcPr>
            <w:tcW w:w="1736" w:type="pct"/>
            <w:tcMar>
              <w:top w:w="80" w:type="dxa"/>
              <w:left w:w="80" w:type="dxa"/>
              <w:bottom w:w="80" w:type="dxa"/>
              <w:right w:w="80" w:type="dxa"/>
            </w:tcMar>
            <w:vAlign w:val="center"/>
          </w:tcPr>
          <w:p w14:paraId="0C101382"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总决赛企业组、创客组二等奖</w:t>
            </w:r>
          </w:p>
        </w:tc>
        <w:tc>
          <w:tcPr>
            <w:tcW w:w="1110" w:type="pct"/>
            <w:tcMar>
              <w:top w:w="80" w:type="dxa"/>
              <w:left w:w="80" w:type="dxa"/>
              <w:bottom w:w="80" w:type="dxa"/>
              <w:right w:w="80" w:type="dxa"/>
            </w:tcMar>
            <w:vAlign w:val="center"/>
          </w:tcPr>
          <w:p w14:paraId="5FC91A7F"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40</w:t>
            </w:r>
          </w:p>
        </w:tc>
      </w:tr>
      <w:tr w:rsidR="0020492C" w14:paraId="7C28F1B2" w14:textId="77777777">
        <w:trPr>
          <w:trHeight w:val="170"/>
        </w:trPr>
        <w:tc>
          <w:tcPr>
            <w:tcW w:w="2153" w:type="pct"/>
            <w:vMerge/>
            <w:tcMar>
              <w:top w:w="80" w:type="dxa"/>
              <w:left w:w="80" w:type="dxa"/>
              <w:bottom w:w="80" w:type="dxa"/>
              <w:right w:w="80" w:type="dxa"/>
            </w:tcMar>
            <w:vAlign w:val="center"/>
          </w:tcPr>
          <w:p w14:paraId="485C3051" w14:textId="77777777" w:rsidR="0020492C" w:rsidRDefault="0020492C">
            <w:pPr>
              <w:adjustRightInd w:val="0"/>
              <w:snapToGrid w:val="0"/>
              <w:jc w:val="center"/>
              <w:rPr>
                <w:rFonts w:ascii="仿宋_GB2312" w:eastAsia="仿宋_GB2312" w:hAnsi="Times New Roman"/>
                <w:sz w:val="21"/>
                <w:szCs w:val="21"/>
              </w:rPr>
            </w:pPr>
          </w:p>
        </w:tc>
        <w:tc>
          <w:tcPr>
            <w:tcW w:w="1736" w:type="pct"/>
            <w:tcMar>
              <w:top w:w="80" w:type="dxa"/>
              <w:left w:w="80" w:type="dxa"/>
              <w:bottom w:w="80" w:type="dxa"/>
              <w:right w:w="80" w:type="dxa"/>
            </w:tcMar>
            <w:vAlign w:val="center"/>
          </w:tcPr>
          <w:p w14:paraId="13B66361"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总决赛企业组、创客组三等奖</w:t>
            </w:r>
          </w:p>
        </w:tc>
        <w:tc>
          <w:tcPr>
            <w:tcW w:w="1110" w:type="pct"/>
            <w:tcMar>
              <w:top w:w="80" w:type="dxa"/>
              <w:left w:w="80" w:type="dxa"/>
              <w:bottom w:w="80" w:type="dxa"/>
              <w:right w:w="80" w:type="dxa"/>
            </w:tcMar>
            <w:vAlign w:val="center"/>
          </w:tcPr>
          <w:p w14:paraId="570F2C72" w14:textId="77777777" w:rsidR="0020492C" w:rsidRDefault="00954135">
            <w:pPr>
              <w:tabs>
                <w:tab w:val="left" w:pos="354"/>
              </w:tabs>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30</w:t>
            </w:r>
          </w:p>
        </w:tc>
      </w:tr>
      <w:tr w:rsidR="0020492C" w14:paraId="1589F623" w14:textId="77777777">
        <w:trPr>
          <w:trHeight w:val="170"/>
        </w:trPr>
        <w:tc>
          <w:tcPr>
            <w:tcW w:w="2153" w:type="pct"/>
            <w:tcMar>
              <w:top w:w="80" w:type="dxa"/>
              <w:left w:w="80" w:type="dxa"/>
              <w:bottom w:w="80" w:type="dxa"/>
              <w:right w:w="80" w:type="dxa"/>
            </w:tcMar>
            <w:vAlign w:val="center"/>
          </w:tcPr>
          <w:p w14:paraId="5DCAD281" w14:textId="6D12C582" w:rsidR="0020492C" w:rsidRPr="008F53E3" w:rsidRDefault="00954135" w:rsidP="008F53E3">
            <w:pPr>
              <w:adjustRightInd w:val="0"/>
              <w:snapToGrid w:val="0"/>
              <w:jc w:val="center"/>
              <w:rPr>
                <w:rFonts w:ascii="仿宋_GB2312" w:eastAsia="仿宋_GB2312" w:hAnsi="Times New Roman" w:hint="eastAsia"/>
                <w:sz w:val="21"/>
                <w:szCs w:val="21"/>
              </w:rPr>
            </w:pPr>
            <w:r>
              <w:rPr>
                <w:rFonts w:ascii="仿宋_GB2312" w:eastAsia="仿宋_GB2312" w:hAnsi="Times New Roman" w:hint="eastAsia"/>
                <w:sz w:val="21"/>
                <w:szCs w:val="21"/>
              </w:rPr>
              <w:t>中国国际大学生创新大赛</w:t>
            </w:r>
          </w:p>
        </w:tc>
        <w:tc>
          <w:tcPr>
            <w:tcW w:w="1736" w:type="pct"/>
            <w:tcMar>
              <w:top w:w="80" w:type="dxa"/>
              <w:left w:w="80" w:type="dxa"/>
              <w:bottom w:w="80" w:type="dxa"/>
              <w:right w:w="80" w:type="dxa"/>
            </w:tcMar>
            <w:vAlign w:val="center"/>
          </w:tcPr>
          <w:p w14:paraId="48FA8D4F"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主赛道金奖</w:t>
            </w:r>
          </w:p>
        </w:tc>
        <w:tc>
          <w:tcPr>
            <w:tcW w:w="1110" w:type="pct"/>
            <w:tcMar>
              <w:top w:w="80" w:type="dxa"/>
              <w:left w:w="80" w:type="dxa"/>
              <w:bottom w:w="80" w:type="dxa"/>
              <w:right w:w="80" w:type="dxa"/>
            </w:tcMar>
            <w:vAlign w:val="center"/>
          </w:tcPr>
          <w:p w14:paraId="4F0BDF7F"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30</w:t>
            </w:r>
          </w:p>
        </w:tc>
      </w:tr>
      <w:tr w:rsidR="0020492C" w14:paraId="71926206" w14:textId="77777777">
        <w:trPr>
          <w:trHeight w:val="170"/>
        </w:trPr>
        <w:tc>
          <w:tcPr>
            <w:tcW w:w="2153" w:type="pct"/>
            <w:vMerge w:val="restart"/>
            <w:tcMar>
              <w:top w:w="80" w:type="dxa"/>
              <w:left w:w="80" w:type="dxa"/>
              <w:bottom w:w="80" w:type="dxa"/>
              <w:right w:w="80" w:type="dxa"/>
            </w:tcMar>
            <w:vAlign w:val="center"/>
          </w:tcPr>
          <w:p w14:paraId="6AA8A01F" w14:textId="3E743682" w:rsidR="0020492C" w:rsidRPr="008F53E3" w:rsidRDefault="00954135" w:rsidP="008F53E3">
            <w:pPr>
              <w:adjustRightInd w:val="0"/>
              <w:snapToGrid w:val="0"/>
              <w:jc w:val="center"/>
              <w:rPr>
                <w:rFonts w:ascii="仿宋_GB2312" w:eastAsia="仿宋_GB2312" w:hAnsi="Times New Roman" w:hint="eastAsia"/>
                <w:sz w:val="21"/>
                <w:szCs w:val="21"/>
              </w:rPr>
            </w:pPr>
            <w:r>
              <w:rPr>
                <w:rFonts w:ascii="仿宋_GB2312" w:eastAsia="仿宋_GB2312" w:hAnsi="Times New Roman" w:hint="eastAsia"/>
                <w:sz w:val="21"/>
                <w:szCs w:val="21"/>
              </w:rPr>
              <w:t>HICOOL 全球创业大赛</w:t>
            </w:r>
          </w:p>
        </w:tc>
        <w:tc>
          <w:tcPr>
            <w:tcW w:w="1736" w:type="pct"/>
            <w:tcMar>
              <w:top w:w="80" w:type="dxa"/>
              <w:left w:w="80" w:type="dxa"/>
              <w:bottom w:w="80" w:type="dxa"/>
              <w:right w:w="80" w:type="dxa"/>
            </w:tcMar>
            <w:vAlign w:val="center"/>
          </w:tcPr>
          <w:p w14:paraId="6213C2EA"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总决赛一等奖</w:t>
            </w:r>
          </w:p>
        </w:tc>
        <w:tc>
          <w:tcPr>
            <w:tcW w:w="1110" w:type="pct"/>
            <w:tcMar>
              <w:top w:w="80" w:type="dxa"/>
              <w:left w:w="80" w:type="dxa"/>
              <w:bottom w:w="80" w:type="dxa"/>
              <w:right w:w="80" w:type="dxa"/>
            </w:tcMar>
            <w:vAlign w:val="center"/>
          </w:tcPr>
          <w:p w14:paraId="2B297C4D"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50</w:t>
            </w:r>
          </w:p>
        </w:tc>
      </w:tr>
      <w:tr w:rsidR="0020492C" w14:paraId="3ED04F66" w14:textId="77777777">
        <w:trPr>
          <w:trHeight w:val="170"/>
        </w:trPr>
        <w:tc>
          <w:tcPr>
            <w:tcW w:w="2153" w:type="pct"/>
            <w:vMerge/>
            <w:tcMar>
              <w:top w:w="80" w:type="dxa"/>
              <w:left w:w="80" w:type="dxa"/>
              <w:bottom w:w="80" w:type="dxa"/>
              <w:right w:w="80" w:type="dxa"/>
            </w:tcMar>
            <w:vAlign w:val="center"/>
          </w:tcPr>
          <w:p w14:paraId="17C76808" w14:textId="77777777" w:rsidR="0020492C" w:rsidRDefault="0020492C">
            <w:pPr>
              <w:adjustRightInd w:val="0"/>
              <w:snapToGrid w:val="0"/>
              <w:jc w:val="center"/>
              <w:rPr>
                <w:rFonts w:ascii="仿宋_GB2312" w:eastAsia="仿宋_GB2312" w:hAnsi="Times New Roman"/>
                <w:sz w:val="21"/>
                <w:szCs w:val="21"/>
              </w:rPr>
            </w:pPr>
          </w:p>
        </w:tc>
        <w:tc>
          <w:tcPr>
            <w:tcW w:w="1736" w:type="pct"/>
            <w:tcMar>
              <w:top w:w="80" w:type="dxa"/>
              <w:left w:w="80" w:type="dxa"/>
              <w:bottom w:w="80" w:type="dxa"/>
              <w:right w:w="80" w:type="dxa"/>
            </w:tcMar>
            <w:vAlign w:val="center"/>
          </w:tcPr>
          <w:p w14:paraId="57EECB74"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总决赛二等奖</w:t>
            </w:r>
          </w:p>
        </w:tc>
        <w:tc>
          <w:tcPr>
            <w:tcW w:w="1110" w:type="pct"/>
            <w:tcMar>
              <w:top w:w="80" w:type="dxa"/>
              <w:left w:w="80" w:type="dxa"/>
              <w:bottom w:w="80" w:type="dxa"/>
              <w:right w:w="80" w:type="dxa"/>
            </w:tcMar>
            <w:vAlign w:val="center"/>
          </w:tcPr>
          <w:p w14:paraId="7F000517"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40</w:t>
            </w:r>
          </w:p>
        </w:tc>
      </w:tr>
      <w:tr w:rsidR="0020492C" w14:paraId="6F7B3BF2" w14:textId="77777777">
        <w:trPr>
          <w:trHeight w:val="170"/>
        </w:trPr>
        <w:tc>
          <w:tcPr>
            <w:tcW w:w="2153" w:type="pct"/>
            <w:vMerge/>
            <w:tcMar>
              <w:top w:w="80" w:type="dxa"/>
              <w:left w:w="80" w:type="dxa"/>
              <w:bottom w:w="80" w:type="dxa"/>
              <w:right w:w="80" w:type="dxa"/>
            </w:tcMar>
            <w:vAlign w:val="center"/>
          </w:tcPr>
          <w:p w14:paraId="5882C243" w14:textId="77777777" w:rsidR="0020492C" w:rsidRDefault="0020492C">
            <w:pPr>
              <w:adjustRightInd w:val="0"/>
              <w:snapToGrid w:val="0"/>
              <w:jc w:val="center"/>
              <w:rPr>
                <w:rFonts w:ascii="仿宋_GB2312" w:eastAsia="仿宋_GB2312" w:hAnsi="Times New Roman"/>
                <w:sz w:val="21"/>
                <w:szCs w:val="21"/>
              </w:rPr>
            </w:pPr>
          </w:p>
        </w:tc>
        <w:tc>
          <w:tcPr>
            <w:tcW w:w="1736" w:type="pct"/>
            <w:tcMar>
              <w:top w:w="80" w:type="dxa"/>
              <w:left w:w="80" w:type="dxa"/>
              <w:bottom w:w="80" w:type="dxa"/>
              <w:right w:w="80" w:type="dxa"/>
            </w:tcMar>
            <w:vAlign w:val="center"/>
          </w:tcPr>
          <w:p w14:paraId="2B6365C0"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总决赛三等奖</w:t>
            </w:r>
          </w:p>
        </w:tc>
        <w:tc>
          <w:tcPr>
            <w:tcW w:w="1110" w:type="pct"/>
            <w:tcMar>
              <w:top w:w="80" w:type="dxa"/>
              <w:left w:w="80" w:type="dxa"/>
              <w:bottom w:w="80" w:type="dxa"/>
              <w:right w:w="80" w:type="dxa"/>
            </w:tcMar>
            <w:vAlign w:val="center"/>
          </w:tcPr>
          <w:p w14:paraId="1F432F53"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30</w:t>
            </w:r>
          </w:p>
        </w:tc>
      </w:tr>
      <w:tr w:rsidR="0020492C" w14:paraId="28A2A29E" w14:textId="77777777">
        <w:trPr>
          <w:trHeight w:val="170"/>
        </w:trPr>
        <w:tc>
          <w:tcPr>
            <w:tcW w:w="2153" w:type="pct"/>
            <w:vMerge w:val="restart"/>
            <w:tcMar>
              <w:top w:w="80" w:type="dxa"/>
              <w:left w:w="80" w:type="dxa"/>
              <w:bottom w:w="80" w:type="dxa"/>
              <w:right w:w="80" w:type="dxa"/>
            </w:tcMar>
            <w:vAlign w:val="center"/>
          </w:tcPr>
          <w:p w14:paraId="518DAC98" w14:textId="630CB363" w:rsidR="0020492C" w:rsidRDefault="00954135" w:rsidP="008F53E3">
            <w:pPr>
              <w:pStyle w:val="a3"/>
              <w:spacing w:line="240" w:lineRule="auto"/>
              <w:ind w:firstLineChars="0" w:firstLine="0"/>
              <w:jc w:val="center"/>
              <w:rPr>
                <w:rFonts w:hAnsi="Times New Roman" w:hint="eastAsia"/>
                <w:sz w:val="21"/>
                <w:szCs w:val="21"/>
              </w:rPr>
            </w:pPr>
            <w:r>
              <w:rPr>
                <w:rFonts w:hAnsi="Times New Roman" w:hint="eastAsia"/>
                <w:sz w:val="21"/>
                <w:szCs w:val="21"/>
              </w:rPr>
              <w:t>中关村国际前沿科技创新大赛</w:t>
            </w:r>
          </w:p>
        </w:tc>
        <w:tc>
          <w:tcPr>
            <w:tcW w:w="1736" w:type="pct"/>
            <w:tcMar>
              <w:top w:w="80" w:type="dxa"/>
              <w:left w:w="80" w:type="dxa"/>
              <w:bottom w:w="80" w:type="dxa"/>
              <w:right w:w="80" w:type="dxa"/>
            </w:tcMar>
            <w:vAlign w:val="center"/>
          </w:tcPr>
          <w:p w14:paraId="43233303"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总决赛冠军</w:t>
            </w:r>
          </w:p>
        </w:tc>
        <w:tc>
          <w:tcPr>
            <w:tcW w:w="1110" w:type="pct"/>
            <w:tcMar>
              <w:top w:w="80" w:type="dxa"/>
              <w:left w:w="80" w:type="dxa"/>
              <w:bottom w:w="80" w:type="dxa"/>
              <w:right w:w="80" w:type="dxa"/>
            </w:tcMar>
            <w:vAlign w:val="center"/>
          </w:tcPr>
          <w:p w14:paraId="3868D43B"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50</w:t>
            </w:r>
          </w:p>
        </w:tc>
      </w:tr>
      <w:tr w:rsidR="0020492C" w14:paraId="2D6812F9" w14:textId="77777777">
        <w:trPr>
          <w:trHeight w:val="170"/>
        </w:trPr>
        <w:tc>
          <w:tcPr>
            <w:tcW w:w="2153" w:type="pct"/>
            <w:vMerge/>
            <w:tcMar>
              <w:top w:w="80" w:type="dxa"/>
              <w:left w:w="80" w:type="dxa"/>
              <w:bottom w:w="80" w:type="dxa"/>
              <w:right w:w="80" w:type="dxa"/>
            </w:tcMar>
            <w:vAlign w:val="center"/>
          </w:tcPr>
          <w:p w14:paraId="0245504F" w14:textId="77777777" w:rsidR="0020492C" w:rsidRDefault="0020492C">
            <w:pPr>
              <w:adjustRightInd w:val="0"/>
              <w:snapToGrid w:val="0"/>
              <w:jc w:val="center"/>
              <w:rPr>
                <w:rFonts w:ascii="仿宋_GB2312" w:eastAsia="仿宋_GB2312" w:hAnsi="Times New Roman"/>
                <w:sz w:val="21"/>
                <w:szCs w:val="21"/>
              </w:rPr>
            </w:pPr>
          </w:p>
        </w:tc>
        <w:tc>
          <w:tcPr>
            <w:tcW w:w="1736" w:type="pct"/>
            <w:tcMar>
              <w:top w:w="80" w:type="dxa"/>
              <w:left w:w="80" w:type="dxa"/>
              <w:bottom w:w="80" w:type="dxa"/>
              <w:right w:w="80" w:type="dxa"/>
            </w:tcMar>
            <w:vAlign w:val="center"/>
          </w:tcPr>
          <w:p w14:paraId="3826900F"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总决赛亚军</w:t>
            </w:r>
          </w:p>
        </w:tc>
        <w:tc>
          <w:tcPr>
            <w:tcW w:w="1110" w:type="pct"/>
            <w:tcMar>
              <w:top w:w="80" w:type="dxa"/>
              <w:left w:w="80" w:type="dxa"/>
              <w:bottom w:w="80" w:type="dxa"/>
              <w:right w:w="80" w:type="dxa"/>
            </w:tcMar>
            <w:vAlign w:val="center"/>
          </w:tcPr>
          <w:p w14:paraId="3A71737B"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40</w:t>
            </w:r>
          </w:p>
        </w:tc>
      </w:tr>
      <w:tr w:rsidR="0020492C" w14:paraId="052E9813" w14:textId="77777777">
        <w:trPr>
          <w:trHeight w:val="170"/>
        </w:trPr>
        <w:tc>
          <w:tcPr>
            <w:tcW w:w="2153" w:type="pct"/>
            <w:vMerge/>
            <w:tcMar>
              <w:top w:w="80" w:type="dxa"/>
              <w:left w:w="80" w:type="dxa"/>
              <w:bottom w:w="80" w:type="dxa"/>
              <w:right w:w="80" w:type="dxa"/>
            </w:tcMar>
            <w:vAlign w:val="center"/>
          </w:tcPr>
          <w:p w14:paraId="0CAC9368" w14:textId="77777777" w:rsidR="0020492C" w:rsidRDefault="0020492C">
            <w:pPr>
              <w:adjustRightInd w:val="0"/>
              <w:snapToGrid w:val="0"/>
              <w:jc w:val="center"/>
              <w:rPr>
                <w:rFonts w:ascii="仿宋_GB2312" w:eastAsia="仿宋_GB2312" w:hAnsi="Times New Roman"/>
                <w:sz w:val="21"/>
                <w:szCs w:val="21"/>
              </w:rPr>
            </w:pPr>
          </w:p>
        </w:tc>
        <w:tc>
          <w:tcPr>
            <w:tcW w:w="1736" w:type="pct"/>
            <w:tcMar>
              <w:top w:w="80" w:type="dxa"/>
              <w:left w:w="80" w:type="dxa"/>
              <w:bottom w:w="80" w:type="dxa"/>
              <w:right w:w="80" w:type="dxa"/>
            </w:tcMar>
            <w:vAlign w:val="center"/>
          </w:tcPr>
          <w:p w14:paraId="539FB20E"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总决赛季军</w:t>
            </w:r>
          </w:p>
        </w:tc>
        <w:tc>
          <w:tcPr>
            <w:tcW w:w="1110" w:type="pct"/>
            <w:tcMar>
              <w:top w:w="80" w:type="dxa"/>
              <w:left w:w="80" w:type="dxa"/>
              <w:bottom w:w="80" w:type="dxa"/>
              <w:right w:w="80" w:type="dxa"/>
            </w:tcMar>
            <w:vAlign w:val="center"/>
          </w:tcPr>
          <w:p w14:paraId="307EA28C"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30</w:t>
            </w:r>
          </w:p>
        </w:tc>
      </w:tr>
      <w:tr w:rsidR="0020492C" w14:paraId="39E636FA" w14:textId="77777777">
        <w:trPr>
          <w:trHeight w:val="170"/>
        </w:trPr>
        <w:tc>
          <w:tcPr>
            <w:tcW w:w="2153" w:type="pct"/>
            <w:vMerge w:val="restart"/>
            <w:tcMar>
              <w:top w:w="80" w:type="dxa"/>
              <w:left w:w="80" w:type="dxa"/>
              <w:bottom w:w="80" w:type="dxa"/>
              <w:right w:w="80" w:type="dxa"/>
            </w:tcMar>
            <w:vAlign w:val="center"/>
          </w:tcPr>
          <w:p w14:paraId="1DF1F370" w14:textId="5CF9F0AD" w:rsidR="0020492C" w:rsidRDefault="00954135" w:rsidP="008F53E3">
            <w:pPr>
              <w:adjustRightInd w:val="0"/>
              <w:snapToGrid w:val="0"/>
              <w:jc w:val="center"/>
              <w:rPr>
                <w:rFonts w:hAnsi="Times New Roman" w:hint="eastAsia"/>
              </w:rPr>
            </w:pPr>
            <w:r>
              <w:rPr>
                <w:rFonts w:ascii="仿宋_GB2312" w:eastAsia="仿宋_GB2312" w:hAnsi="Times New Roman" w:hint="eastAsia"/>
                <w:sz w:val="21"/>
                <w:szCs w:val="21"/>
              </w:rPr>
              <w:t>海淀高价值专利培育大赛</w:t>
            </w:r>
          </w:p>
        </w:tc>
        <w:tc>
          <w:tcPr>
            <w:tcW w:w="1736" w:type="pct"/>
            <w:tcMar>
              <w:top w:w="80" w:type="dxa"/>
              <w:left w:w="80" w:type="dxa"/>
              <w:bottom w:w="80" w:type="dxa"/>
              <w:right w:w="80" w:type="dxa"/>
            </w:tcMar>
            <w:vAlign w:val="center"/>
          </w:tcPr>
          <w:p w14:paraId="6614DFDC"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一等奖</w:t>
            </w:r>
          </w:p>
        </w:tc>
        <w:tc>
          <w:tcPr>
            <w:tcW w:w="1110" w:type="pct"/>
            <w:tcMar>
              <w:top w:w="80" w:type="dxa"/>
              <w:left w:w="80" w:type="dxa"/>
              <w:bottom w:w="80" w:type="dxa"/>
              <w:right w:w="80" w:type="dxa"/>
            </w:tcMar>
            <w:vAlign w:val="center"/>
          </w:tcPr>
          <w:p w14:paraId="49DCE266"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50</w:t>
            </w:r>
          </w:p>
        </w:tc>
      </w:tr>
      <w:bookmarkEnd w:id="1"/>
      <w:tr w:rsidR="0020492C" w14:paraId="0349B282" w14:textId="77777777">
        <w:trPr>
          <w:trHeight w:val="170"/>
        </w:trPr>
        <w:tc>
          <w:tcPr>
            <w:tcW w:w="2153" w:type="pct"/>
            <w:vMerge/>
            <w:tcMar>
              <w:top w:w="80" w:type="dxa"/>
              <w:left w:w="80" w:type="dxa"/>
              <w:bottom w:w="80" w:type="dxa"/>
              <w:right w:w="80" w:type="dxa"/>
            </w:tcMar>
            <w:vAlign w:val="center"/>
          </w:tcPr>
          <w:p w14:paraId="4FD7D914" w14:textId="77777777" w:rsidR="0020492C" w:rsidRDefault="0020492C">
            <w:pPr>
              <w:adjustRightInd w:val="0"/>
              <w:snapToGrid w:val="0"/>
              <w:jc w:val="center"/>
              <w:rPr>
                <w:rFonts w:ascii="仿宋_GB2312" w:eastAsia="仿宋_GB2312" w:hAnsi="Times New Roman"/>
                <w:sz w:val="21"/>
                <w:szCs w:val="21"/>
              </w:rPr>
            </w:pPr>
          </w:p>
        </w:tc>
        <w:tc>
          <w:tcPr>
            <w:tcW w:w="1736" w:type="pct"/>
            <w:tcMar>
              <w:top w:w="80" w:type="dxa"/>
              <w:left w:w="80" w:type="dxa"/>
              <w:bottom w:w="80" w:type="dxa"/>
              <w:right w:w="80" w:type="dxa"/>
            </w:tcMar>
            <w:vAlign w:val="center"/>
          </w:tcPr>
          <w:p w14:paraId="26AFC050"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二等奖</w:t>
            </w:r>
          </w:p>
        </w:tc>
        <w:tc>
          <w:tcPr>
            <w:tcW w:w="1110" w:type="pct"/>
            <w:tcMar>
              <w:top w:w="80" w:type="dxa"/>
              <w:left w:w="80" w:type="dxa"/>
              <w:bottom w:w="80" w:type="dxa"/>
              <w:right w:w="80" w:type="dxa"/>
            </w:tcMar>
            <w:vAlign w:val="center"/>
          </w:tcPr>
          <w:p w14:paraId="3F71940E"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40</w:t>
            </w:r>
          </w:p>
        </w:tc>
      </w:tr>
      <w:tr w:rsidR="0020492C" w14:paraId="009CD6B7" w14:textId="77777777">
        <w:trPr>
          <w:trHeight w:val="170"/>
        </w:trPr>
        <w:tc>
          <w:tcPr>
            <w:tcW w:w="2153" w:type="pct"/>
            <w:vMerge/>
            <w:tcMar>
              <w:top w:w="80" w:type="dxa"/>
              <w:left w:w="80" w:type="dxa"/>
              <w:bottom w:w="80" w:type="dxa"/>
              <w:right w:w="80" w:type="dxa"/>
            </w:tcMar>
            <w:vAlign w:val="center"/>
          </w:tcPr>
          <w:p w14:paraId="3D51DB66" w14:textId="77777777" w:rsidR="0020492C" w:rsidRDefault="0020492C">
            <w:pPr>
              <w:adjustRightInd w:val="0"/>
              <w:snapToGrid w:val="0"/>
              <w:jc w:val="center"/>
              <w:rPr>
                <w:rFonts w:ascii="仿宋_GB2312" w:eastAsia="仿宋_GB2312" w:hAnsi="Times New Roman"/>
                <w:sz w:val="21"/>
                <w:szCs w:val="21"/>
              </w:rPr>
            </w:pPr>
          </w:p>
        </w:tc>
        <w:tc>
          <w:tcPr>
            <w:tcW w:w="1736" w:type="pct"/>
            <w:tcMar>
              <w:top w:w="80" w:type="dxa"/>
              <w:left w:w="80" w:type="dxa"/>
              <w:bottom w:w="80" w:type="dxa"/>
              <w:right w:w="80" w:type="dxa"/>
            </w:tcMar>
            <w:vAlign w:val="center"/>
          </w:tcPr>
          <w:p w14:paraId="085ABE6A"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三等奖</w:t>
            </w:r>
          </w:p>
        </w:tc>
        <w:tc>
          <w:tcPr>
            <w:tcW w:w="1110" w:type="pct"/>
            <w:tcMar>
              <w:top w:w="80" w:type="dxa"/>
              <w:left w:w="80" w:type="dxa"/>
              <w:bottom w:w="80" w:type="dxa"/>
              <w:right w:w="80" w:type="dxa"/>
            </w:tcMar>
            <w:vAlign w:val="center"/>
          </w:tcPr>
          <w:p w14:paraId="1C479145" w14:textId="77777777" w:rsidR="0020492C" w:rsidRDefault="00954135">
            <w:pPr>
              <w:adjustRightInd w:val="0"/>
              <w:snapToGrid w:val="0"/>
              <w:jc w:val="center"/>
              <w:rPr>
                <w:rFonts w:ascii="仿宋_GB2312" w:eastAsia="仿宋_GB2312" w:hAnsi="Times New Roman"/>
                <w:sz w:val="21"/>
                <w:szCs w:val="21"/>
              </w:rPr>
            </w:pPr>
            <w:r>
              <w:rPr>
                <w:rFonts w:ascii="仿宋_GB2312" w:eastAsia="仿宋_GB2312" w:hAnsi="Times New Roman" w:hint="eastAsia"/>
                <w:sz w:val="21"/>
                <w:szCs w:val="21"/>
              </w:rPr>
              <w:t>30</w:t>
            </w:r>
          </w:p>
        </w:tc>
      </w:tr>
    </w:tbl>
    <w:p w14:paraId="1BE5EB5F"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四、申报材料</w:t>
      </w:r>
    </w:p>
    <w:p w14:paraId="5E835A87"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（一）《2025年海淀区支持科技中小企业创新发展专项申报表》；</w:t>
      </w:r>
    </w:p>
    <w:p w14:paraId="7034C92A"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（二）企业承诺书（加盖公章）；</w:t>
      </w:r>
    </w:p>
    <w:p w14:paraId="341649CB"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（三）企业参与上述各类大赛获奖证书、获奖奖杯奖牌。</w:t>
      </w:r>
    </w:p>
    <w:p w14:paraId="5619BC33"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以上材料均在线上提交，证书等材料原件为实体文件的应提交原件的清晰扫描件，如为电子证书的请提交原件，承诺书需按</w:t>
      </w:r>
      <w:r>
        <w:rPr>
          <w:rFonts w:ascii="仿宋_GB2312" w:eastAsia="仿宋_GB2312" w:hint="eastAsia"/>
          <w:sz w:val="32"/>
          <w:szCs w:val="32"/>
        </w:rPr>
        <w:lastRenderedPageBreak/>
        <w:t>要求签字盖章。</w:t>
      </w:r>
    </w:p>
    <w:p w14:paraId="3455C6FF"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五、申报方式及注意事项</w:t>
      </w:r>
    </w:p>
    <w:p w14:paraId="59BFEFA4"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（一）登陆中关村科学城企业综合服务平台—专项申报界面</w:t>
      </w:r>
      <w:r>
        <w:rPr>
          <w:rFonts w:ascii="楷体_GB2312" w:eastAsia="楷体_GB2312" w:hint="eastAsia"/>
          <w:sz w:val="32"/>
          <w:szCs w:val="32"/>
        </w:rPr>
        <w:t>（以下简称“申报平台”www.bjhd.gov.cn/zxzj/）</w:t>
      </w:r>
      <w:r>
        <w:rPr>
          <w:rFonts w:ascii="仿宋_GB2312" w:eastAsia="仿宋_GB2312" w:hint="eastAsia"/>
          <w:sz w:val="32"/>
          <w:szCs w:val="32"/>
        </w:rPr>
        <w:t>进行网上申报，在线填报并提交企业相关材料。本专项暂不需提交纸质材料。</w:t>
      </w:r>
    </w:p>
    <w:p w14:paraId="3359399A"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（二）同一申报单位同一内容的项目已通过其他渠道获得海淀区财政资金支持的，本年度不再重复支持。上年度已申报的竣工项目本年度不再受理。</w:t>
      </w:r>
    </w:p>
    <w:p w14:paraId="01038651"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（三）申报单位应保证提交的项目申报材料真实、合法、有效，对申报材料真实性做出承诺并对此承担法律责任。</w:t>
      </w:r>
    </w:p>
    <w:p w14:paraId="7F447BD5"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（四）本单位从未指定、授权或委托任何机构和个人从事本项目申报的相关培训、代理申报等活动，任何机构和个人的此类活动与本项目无关。整个申报过程中，我单位不收取任何费用。</w:t>
      </w:r>
    </w:p>
    <w:p w14:paraId="014F933E"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六、申报时间及受理单位</w:t>
      </w:r>
    </w:p>
    <w:p w14:paraId="64D07016" w14:textId="5C21E701"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申报时间：</w:t>
      </w:r>
      <w:r w:rsidR="001E3651">
        <w:rPr>
          <w:rFonts w:ascii="仿宋_GB2312" w:eastAsia="仿宋_GB2312" w:hint="eastAsia"/>
          <w:sz w:val="32"/>
          <w:szCs w:val="32"/>
        </w:rPr>
        <w:t>即日-2025年11月10日</w:t>
      </w:r>
    </w:p>
    <w:p w14:paraId="2B68EF89"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受理单位：中关村科学城管委会服务体系建设处</w:t>
      </w:r>
    </w:p>
    <w:p w14:paraId="73BA1D27"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联 系 人：吴老师</w:t>
      </w:r>
    </w:p>
    <w:p w14:paraId="45FD5ED3"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联系电话：88499649、88499683</w:t>
      </w:r>
    </w:p>
    <w:p w14:paraId="3632F30D" w14:textId="77777777" w:rsidR="0020492C" w:rsidRDefault="0020492C">
      <w:pPr>
        <w:widowControl w:val="0"/>
        <w:spacing w:line="560" w:lineRule="exact"/>
        <w:contextualSpacing/>
        <w:jc w:val="both"/>
        <w:rPr>
          <w:rFonts w:ascii="仿宋_GB2312" w:eastAsia="仿宋_GB2312" w:hint="eastAsia"/>
          <w:sz w:val="32"/>
          <w:szCs w:val="32"/>
        </w:rPr>
      </w:pPr>
    </w:p>
    <w:p w14:paraId="4DD19608" w14:textId="77777777" w:rsidR="00285798" w:rsidRDefault="00285798">
      <w:pPr>
        <w:rPr>
          <w:rFonts w:ascii="楷体_GB2312" w:eastAsia="楷体_GB2312" w:hint="eastAsia"/>
          <w:sz w:val="32"/>
          <w:szCs w:val="32"/>
        </w:rPr>
      </w:pPr>
      <w:r>
        <w:rPr>
          <w:rFonts w:ascii="楷体_GB2312" w:eastAsia="楷体_GB2312" w:hint="eastAsia"/>
          <w:sz w:val="32"/>
          <w:szCs w:val="32"/>
        </w:rPr>
        <w:br w:type="page"/>
      </w:r>
    </w:p>
    <w:p w14:paraId="5BA31D73" w14:textId="5F36A129" w:rsidR="0020492C" w:rsidRDefault="00954135">
      <w:pPr>
        <w:widowControl w:val="0"/>
        <w:spacing w:line="560" w:lineRule="exact"/>
        <w:contextualSpacing/>
        <w:jc w:val="both"/>
        <w:rPr>
          <w:rFonts w:ascii="楷体_GB2312" w:eastAsia="楷体_GB2312" w:hint="eastAsia"/>
          <w:sz w:val="32"/>
          <w:szCs w:val="32"/>
        </w:rPr>
      </w:pPr>
      <w:r>
        <w:rPr>
          <w:rFonts w:ascii="楷体_GB2312" w:eastAsia="楷体_GB2312" w:hint="eastAsia"/>
          <w:sz w:val="32"/>
          <w:szCs w:val="32"/>
        </w:rPr>
        <w:lastRenderedPageBreak/>
        <w:t>方向4.支持企业创新研发</w:t>
      </w:r>
    </w:p>
    <w:p w14:paraId="1BADBBEA" w14:textId="77777777" w:rsidR="0020492C" w:rsidRDefault="00954135">
      <w:pPr>
        <w:widowControl w:val="0"/>
        <w:spacing w:line="560" w:lineRule="exact"/>
        <w:contextualSpacing/>
        <w:jc w:val="center"/>
        <w:rPr>
          <w:rFonts w:ascii="方正小标宋简体" w:eastAsia="方正小标宋简体" w:hint="eastAsia"/>
          <w:sz w:val="36"/>
          <w:szCs w:val="36"/>
        </w:rPr>
      </w:pPr>
      <w:r>
        <w:rPr>
          <w:rFonts w:ascii="方正小标宋简体" w:eastAsia="方正小标宋简体" w:hint="eastAsia"/>
          <w:sz w:val="36"/>
          <w:szCs w:val="36"/>
        </w:rPr>
        <w:t>2025年海淀区支持科技中小企业创新发展专项</w:t>
      </w:r>
    </w:p>
    <w:p w14:paraId="730ED280" w14:textId="77777777" w:rsidR="0020492C" w:rsidRDefault="00954135">
      <w:pPr>
        <w:widowControl w:val="0"/>
        <w:spacing w:line="560" w:lineRule="exact"/>
        <w:contextualSpacing/>
        <w:jc w:val="center"/>
        <w:rPr>
          <w:rFonts w:ascii="方正小标宋简体" w:eastAsia="方正小标宋简体" w:hint="eastAsia"/>
          <w:sz w:val="36"/>
          <w:szCs w:val="36"/>
        </w:rPr>
      </w:pPr>
      <w:r>
        <w:rPr>
          <w:rFonts w:ascii="方正小标宋简体" w:eastAsia="方正小标宋简体" w:hint="eastAsia"/>
          <w:sz w:val="36"/>
          <w:szCs w:val="36"/>
        </w:rPr>
        <w:t>（支持企业创新研发）申报指南</w:t>
      </w:r>
    </w:p>
    <w:p w14:paraId="1AAE782E" w14:textId="77777777" w:rsidR="0020492C" w:rsidRDefault="0020492C">
      <w:pPr>
        <w:widowControl w:val="0"/>
        <w:spacing w:line="560" w:lineRule="exact"/>
        <w:contextualSpacing/>
        <w:jc w:val="both"/>
        <w:rPr>
          <w:rFonts w:ascii="仿宋_GB2312" w:eastAsia="仿宋_GB2312" w:hint="eastAsia"/>
          <w:sz w:val="32"/>
          <w:szCs w:val="32"/>
        </w:rPr>
      </w:pPr>
    </w:p>
    <w:p w14:paraId="324543F8" w14:textId="0A8E27FF"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为贯彻《海淀区支持科技中小企业创新发展的若干措施》，引导和支持中小企业提升企业创新能力，加强企业国际化、专业化水平，实现高速高质量发展，结合海淀区实际情况，特发布2025年度海淀区支持科技中小企业创新发展专项（支持企业创新研发）申报指南。</w:t>
      </w:r>
    </w:p>
    <w:p w14:paraId="264D50F8"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一、支持方向</w:t>
      </w:r>
    </w:p>
    <w:p w14:paraId="7F2805B1"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鼓励企业提高研发投入，引导未来产业领域中小企业加速发展，优先支持国家战略新兴产业和未来产业的企业。支持初创中小企业依托社会化融资加速自身发展。</w:t>
      </w:r>
    </w:p>
    <w:p w14:paraId="3D6F6212"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二、申报主体</w:t>
      </w:r>
    </w:p>
    <w:p w14:paraId="75120F4C"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bookmarkStart w:id="2" w:name="_Hlk211588203"/>
      <w:r>
        <w:rPr>
          <w:rFonts w:ascii="仿宋_GB2312" w:eastAsia="仿宋_GB2312" w:hint="eastAsia"/>
          <w:sz w:val="32"/>
          <w:szCs w:val="32"/>
        </w:rPr>
        <w:t>在海淀区范围内依法经营的中小企业，经营规范符合海淀区产业发展导向，无失信行为，且须同时满足以下条件：</w:t>
      </w:r>
    </w:p>
    <w:p w14:paraId="50E1D0BE"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1.申报企业应为中小企业，符合《关于印发中小企业划型标准规定的通知》（工信部联企业〔2011〕300号）划型标准。</w:t>
      </w:r>
    </w:p>
    <w:p w14:paraId="0211E5DD"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2.企业具备有效期内的国家高新技术企业、科技型中小企业、创新型中小企业或专精特新中小企业资质（2023年1月1日及之后在海淀区新注册的企业除外)。尚未获得国高新资质的企业原则上应在获得支持一年内通过国高新审核并获得资质，其他企</w:t>
      </w:r>
      <w:r>
        <w:rPr>
          <w:rFonts w:ascii="仿宋_GB2312" w:eastAsia="仿宋_GB2312" w:hint="eastAsia"/>
          <w:sz w:val="32"/>
          <w:szCs w:val="32"/>
        </w:rPr>
        <w:lastRenderedPageBreak/>
        <w:t>业在获得支持一年内国高新企业资质应保持有效。</w:t>
      </w:r>
    </w:p>
    <w:bookmarkEnd w:id="2"/>
    <w:p w14:paraId="03AC04CA"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三、申报条件和支持措施</w:t>
      </w:r>
    </w:p>
    <w:p w14:paraId="79406105"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支持条件1：2023年1月1日及以后新注册成立，累计获得股权融资总额（合格机构投资者的实缴额）达到200万元（含）以上，且2024年研发投入总额达到500万元（含）至1000万元的企业，给予30万元资金支持。</w:t>
      </w:r>
    </w:p>
    <w:p w14:paraId="35D6F106"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支持条件2：2023年1月1日及以后新注册成立，累计获得股权融资总额（合格机构投资者的实缴额）达到200万元（含）以上，且2024年研发投入总额达到1000万元（含）以上的企业，给予50万元资金支持。</w:t>
      </w:r>
    </w:p>
    <w:p w14:paraId="11E9333F" w14:textId="05860C8E"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支持条件3：2024年度研发费用投入总额达1000万至5000万（含），且2024年研发费较2023年增长100%及以上的企业，给予</w:t>
      </w:r>
      <w:r w:rsidR="00402738">
        <w:rPr>
          <w:rFonts w:ascii="仿宋_GB2312" w:eastAsia="仿宋_GB2312" w:hint="eastAsia"/>
          <w:sz w:val="32"/>
          <w:szCs w:val="32"/>
        </w:rPr>
        <w:t>5</w:t>
      </w:r>
      <w:r>
        <w:rPr>
          <w:rFonts w:ascii="仿宋_GB2312" w:eastAsia="仿宋_GB2312" w:hint="eastAsia"/>
          <w:sz w:val="32"/>
          <w:szCs w:val="32"/>
        </w:rPr>
        <w:t>0万元资金支持；</w:t>
      </w:r>
    </w:p>
    <w:p w14:paraId="3A5FB6FA" w14:textId="3519C661"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支持条件4：2024年研发费用投入总额达5000万元以上，且2024年研发费较2023年增长50%及以上的企业，给予</w:t>
      </w:r>
      <w:r w:rsidR="00402738">
        <w:rPr>
          <w:rFonts w:ascii="仿宋_GB2312" w:eastAsia="仿宋_GB2312" w:hint="eastAsia"/>
          <w:sz w:val="32"/>
          <w:szCs w:val="32"/>
        </w:rPr>
        <w:t>10</w:t>
      </w:r>
      <w:r>
        <w:rPr>
          <w:rFonts w:ascii="仿宋_GB2312" w:eastAsia="仿宋_GB2312" w:hint="eastAsia"/>
          <w:sz w:val="32"/>
          <w:szCs w:val="32"/>
        </w:rPr>
        <w:t>0万元资金支持。</w:t>
      </w:r>
    </w:p>
    <w:p w14:paraId="04FB6C6A"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上述企业年度研发费用原则上应为当年1月1日至12月31日发生的研发费用，</w:t>
      </w:r>
    </w:p>
    <w:p w14:paraId="3C7ADEF2"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四、申报材料</w:t>
      </w:r>
    </w:p>
    <w:p w14:paraId="50C7CBD8"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（一）《2025年海淀区支持科技中小企业创新发展专项申报表》；</w:t>
      </w:r>
    </w:p>
    <w:p w14:paraId="1BE406D2" w14:textId="77777777" w:rsidR="0020492C" w:rsidRDefault="00954135">
      <w:pPr>
        <w:widowControl w:val="0"/>
        <w:spacing w:line="560" w:lineRule="exact"/>
        <w:ind w:firstLineChars="200" w:firstLine="640"/>
        <w:contextualSpacing/>
        <w:jc w:val="both"/>
        <w:outlineLvl w:val="1"/>
        <w:rPr>
          <w:rFonts w:ascii="仿宋_GB2312" w:eastAsia="仿宋_GB2312" w:hint="eastAsia"/>
          <w:sz w:val="32"/>
          <w:szCs w:val="32"/>
        </w:rPr>
      </w:pPr>
      <w:r>
        <w:rPr>
          <w:rFonts w:ascii="仿宋_GB2312" w:eastAsia="仿宋_GB2312" w:hint="eastAsia"/>
          <w:sz w:val="32"/>
          <w:szCs w:val="32"/>
        </w:rPr>
        <w:t>（二）企业承诺书（加盖公章）。</w:t>
      </w:r>
    </w:p>
    <w:p w14:paraId="15E6689A"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lastRenderedPageBreak/>
        <w:t>（三）企业2023年、2024年财务审计报告（含资产负债表、利润及利润分配表、现金流量表、附注等），其中2023年审计报告申请“支持条件3或4”的企业必须提交，其他企业无需提交，2024年审计报告所有企业均需提交。同时出具审计报告的中介机构条件、研发费用内容等认定标准做进一步明确要求如下。</w:t>
      </w:r>
    </w:p>
    <w:p w14:paraId="4347AC45"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（1）中介机构条件。出具财务审计报告或研发专项审计报告的中介机构应同时符合以下条件：</w:t>
      </w:r>
    </w:p>
    <w:p w14:paraId="2FA8A21E" w14:textId="77777777" w:rsidR="0020492C" w:rsidRDefault="00954135">
      <w:pPr>
        <w:widowControl w:val="0"/>
        <w:spacing w:line="560" w:lineRule="exact"/>
        <w:ind w:firstLineChars="200" w:firstLine="640"/>
        <w:contextualSpacing/>
        <w:jc w:val="both"/>
        <w:outlineLvl w:val="2"/>
        <w:rPr>
          <w:rFonts w:ascii="仿宋_GB2312" w:eastAsia="仿宋_GB2312" w:hint="eastAsia"/>
          <w:sz w:val="32"/>
          <w:szCs w:val="32"/>
        </w:rPr>
      </w:pPr>
      <w:r>
        <w:rPr>
          <w:rFonts w:ascii="仿宋_GB2312" w:eastAsia="仿宋_GB2312" w:hint="eastAsia"/>
          <w:sz w:val="32"/>
          <w:szCs w:val="32"/>
        </w:rPr>
        <w:t>①具备独立执业资格，成立三年以上，近三年内无不良记录。</w:t>
      </w:r>
    </w:p>
    <w:p w14:paraId="73602493"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②承担认定工作当年的注册会计师或税务师人数占职工全年月平均人数的比例不低于30%，全年月平均在职职工人数在20人以上。</w:t>
      </w:r>
    </w:p>
    <w:p w14:paraId="4A6806C6"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③中介机构负有诚信及合规义务，在审核过程发现中介机构存在为被审计企业编造或伪造事由，出具虚假或不实的审计报告等违法违规情形的，将把问题线索移送相关监管部门依法处理。</w:t>
      </w:r>
    </w:p>
    <w:p w14:paraId="13D8BF03"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2）研发费用内容。经具有上述资质的中介机构鉴证的企业财务审计报告中列示研发费用的，须提供相应会计年（2023年和2024年）的财务审计报告；未列示研发费用的，须提供经具有上述资质的中介机构出具的研发费用专项审计报告，包括以下几类：研发费用加计扣除专项审计报告，用于国家高新技术企业认定的研发费用专项审计报告，或依照《高新技术企业认定管理工作指引》（国科发火〔2016〕195号）中研发费用有关要求制定的、用于专精特新申报的专项审计报告（2023年、2024年度用</w:t>
      </w:r>
      <w:r>
        <w:rPr>
          <w:rFonts w:ascii="仿宋_GB2312" w:eastAsia="仿宋_GB2312" w:hint="eastAsia"/>
          <w:sz w:val="32"/>
          <w:szCs w:val="32"/>
        </w:rPr>
        <w:lastRenderedPageBreak/>
        <w:t>于专精特新申报的专项审计报告应在“注册会计师行业统一监管平台”完成备案并赋予验证码）；财务审计报告中已列示研发费用，但另提供上述研发费用专项审计报告的，可优先采用上述专项审计报告。</w:t>
      </w:r>
    </w:p>
    <w:p w14:paraId="7DEF2F25" w14:textId="6A896CDD" w:rsidR="0020492C" w:rsidRDefault="00954135" w:rsidP="00516670">
      <w:pPr>
        <w:widowControl w:val="0"/>
        <w:spacing w:line="560" w:lineRule="exact"/>
        <w:ind w:firstLineChars="200" w:firstLine="640"/>
        <w:contextualSpacing/>
        <w:jc w:val="both"/>
        <w:outlineLvl w:val="1"/>
        <w:rPr>
          <w:rFonts w:ascii="仿宋_GB2312" w:eastAsia="仿宋_GB2312" w:hint="eastAsia"/>
          <w:sz w:val="32"/>
          <w:szCs w:val="32"/>
        </w:rPr>
      </w:pPr>
      <w:r>
        <w:rPr>
          <w:rFonts w:ascii="仿宋_GB2312" w:eastAsia="仿宋_GB2312" w:hint="eastAsia"/>
          <w:sz w:val="32"/>
          <w:szCs w:val="32"/>
        </w:rPr>
        <w:t>（四）申请“支持条件1或2”的企业还需提交：</w:t>
      </w:r>
    </w:p>
    <w:p w14:paraId="5BF0A4F0"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1.北京市市场监督管理局备案的公司章程；</w:t>
      </w:r>
    </w:p>
    <w:p w14:paraId="39F466D3"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2.股权融资证明材料，包括：</w:t>
      </w:r>
    </w:p>
    <w:p w14:paraId="70198C1C"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1.验资报告，或增资协议、投资协议等；</w:t>
      </w:r>
    </w:p>
    <w:p w14:paraId="1F20F7C0"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2.相应的银行到账凭证等；</w:t>
      </w:r>
    </w:p>
    <w:p w14:paraId="4ECD31AD"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3.投资方为合格机构投资者的证明材料，如在中国证券投资基金业协会备案的证明等。</w:t>
      </w:r>
    </w:p>
    <w:p w14:paraId="30F7AB24"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注：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14:paraId="286D5022"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以上材料均在线上提交，财务审计报告等应提交原件的清晰扫描件，承诺书需按要求签字盖章。</w:t>
      </w:r>
    </w:p>
    <w:p w14:paraId="04A7E9D8"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五、申报方式及注意事项</w:t>
      </w:r>
    </w:p>
    <w:p w14:paraId="38C2AD81"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bookmarkStart w:id="3" w:name="_Hlk211588228"/>
      <w:r>
        <w:rPr>
          <w:rFonts w:ascii="仿宋_GB2312" w:eastAsia="仿宋_GB2312" w:hint="eastAsia"/>
          <w:sz w:val="32"/>
          <w:szCs w:val="32"/>
        </w:rPr>
        <w:t>（一）登陆中关村科学城企业综合服务平台—专项申报界面</w:t>
      </w:r>
      <w:r>
        <w:rPr>
          <w:rFonts w:ascii="楷体_GB2312" w:eastAsia="楷体_GB2312" w:hint="eastAsia"/>
          <w:sz w:val="32"/>
          <w:szCs w:val="32"/>
        </w:rPr>
        <w:t>（以下简称“申报平台”www.bjhd.gov.cn/zxzj/）</w:t>
      </w:r>
      <w:r>
        <w:rPr>
          <w:rFonts w:ascii="仿宋_GB2312" w:eastAsia="仿宋_GB2312" w:hint="eastAsia"/>
          <w:sz w:val="32"/>
          <w:szCs w:val="32"/>
        </w:rPr>
        <w:t>进行网上申报，在线填报并提交企业相关材料。本专项暂不需提交纸质材料。</w:t>
      </w:r>
    </w:p>
    <w:p w14:paraId="1F8703E2"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lastRenderedPageBreak/>
        <w:t>（二）同一申报单位同一内容的项目已通过其他渠道获得海淀区财政资金支持的，本年度不再重复支持。上年度已申报的竣工项目本年度不再受理。</w:t>
      </w:r>
    </w:p>
    <w:p w14:paraId="19ACBCA9"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（三）申报单位应保证提交的项目申报材料真实、合法、有效，对申报材料真实性做出承诺并对此承担法律责任。</w:t>
      </w:r>
    </w:p>
    <w:p w14:paraId="12CE64C8"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（四）本单位从未指定、授权或委托任何机构和个人从事本项目申报的相关培训、代理申报等活动，任何机构和个人的此类活动与本项目无关。整个申报过程中，我单位不收取任何费用。</w:t>
      </w:r>
    </w:p>
    <w:bookmarkEnd w:id="3"/>
    <w:p w14:paraId="12FD07C7" w14:textId="77777777" w:rsidR="0020492C" w:rsidRDefault="00954135">
      <w:pPr>
        <w:widowControl w:val="0"/>
        <w:spacing w:line="560" w:lineRule="exact"/>
        <w:ind w:firstLineChars="200" w:firstLine="640"/>
        <w:contextualSpacing/>
        <w:jc w:val="both"/>
        <w:outlineLvl w:val="0"/>
        <w:rPr>
          <w:rFonts w:ascii="黑体" w:eastAsia="黑体" w:hAnsi="黑体" w:hint="eastAsia"/>
          <w:sz w:val="32"/>
          <w:szCs w:val="32"/>
        </w:rPr>
      </w:pPr>
      <w:r>
        <w:rPr>
          <w:rFonts w:ascii="黑体" w:eastAsia="黑体" w:hAnsi="黑体" w:hint="eastAsia"/>
          <w:sz w:val="32"/>
          <w:szCs w:val="32"/>
        </w:rPr>
        <w:t>六、申报时间及受理单位</w:t>
      </w:r>
    </w:p>
    <w:p w14:paraId="10201CD6" w14:textId="1616431F"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申报时间：</w:t>
      </w:r>
      <w:r w:rsidR="001E3651">
        <w:rPr>
          <w:rFonts w:ascii="仿宋_GB2312" w:eastAsia="仿宋_GB2312" w:hint="eastAsia"/>
          <w:sz w:val="32"/>
          <w:szCs w:val="32"/>
        </w:rPr>
        <w:t>即日-2025年11月10日</w:t>
      </w:r>
    </w:p>
    <w:p w14:paraId="3AFEF26B"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受理单位：中关村科学城管委会服务体系建设处</w:t>
      </w:r>
    </w:p>
    <w:p w14:paraId="61A6C0F2"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联 系 人：吴老师</w:t>
      </w:r>
    </w:p>
    <w:p w14:paraId="5544E818" w14:textId="77777777" w:rsidR="0020492C" w:rsidRDefault="00954135">
      <w:pPr>
        <w:widowControl w:val="0"/>
        <w:spacing w:line="560" w:lineRule="exact"/>
        <w:ind w:firstLineChars="200" w:firstLine="640"/>
        <w:contextualSpacing/>
        <w:jc w:val="both"/>
        <w:rPr>
          <w:rFonts w:ascii="仿宋_GB2312" w:eastAsia="仿宋_GB2312" w:hint="eastAsia"/>
          <w:sz w:val="32"/>
          <w:szCs w:val="32"/>
        </w:rPr>
      </w:pPr>
      <w:r>
        <w:rPr>
          <w:rFonts w:ascii="仿宋_GB2312" w:eastAsia="仿宋_GB2312" w:hint="eastAsia"/>
          <w:sz w:val="32"/>
          <w:szCs w:val="32"/>
        </w:rPr>
        <w:t>联系电话：88499649、88499683</w:t>
      </w:r>
    </w:p>
    <w:p w14:paraId="4A923B52" w14:textId="77777777" w:rsidR="0020492C" w:rsidRDefault="0020492C">
      <w:pPr>
        <w:widowControl w:val="0"/>
        <w:spacing w:line="560" w:lineRule="exact"/>
        <w:contextualSpacing/>
        <w:jc w:val="both"/>
        <w:rPr>
          <w:rFonts w:ascii="仿宋_GB2312" w:eastAsia="仿宋_GB2312" w:hint="eastAsia"/>
          <w:sz w:val="32"/>
          <w:szCs w:val="32"/>
        </w:rPr>
      </w:pPr>
    </w:p>
    <w:sectPr w:rsidR="0020492C">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9CF57" w14:textId="77777777" w:rsidR="00E31C00" w:rsidRDefault="00E31C00">
      <w:pPr>
        <w:rPr>
          <w:rFonts w:hint="eastAsia"/>
        </w:rPr>
      </w:pPr>
      <w:r>
        <w:separator/>
      </w:r>
    </w:p>
  </w:endnote>
  <w:endnote w:type="continuationSeparator" w:id="0">
    <w:p w14:paraId="0767986A" w14:textId="77777777" w:rsidR="00E31C00" w:rsidRDefault="00E31C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AutoText"/>
      </w:docPartObj>
    </w:sdtPr>
    <w:sdtEndPr>
      <w:rPr>
        <w:rFonts w:ascii="宋体" w:eastAsia="宋体" w:hAnsi="宋体"/>
        <w:sz w:val="28"/>
        <w:szCs w:val="28"/>
      </w:rPr>
    </w:sdtEndPr>
    <w:sdtContent>
      <w:p w14:paraId="4EA89528" w14:textId="77777777" w:rsidR="0020492C" w:rsidRDefault="00954135">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687830"/>
      <w:docPartObj>
        <w:docPartGallery w:val="AutoText"/>
      </w:docPartObj>
    </w:sdtPr>
    <w:sdtEndPr>
      <w:rPr>
        <w:rFonts w:ascii="宋体" w:eastAsia="宋体" w:hAnsi="宋体"/>
        <w:sz w:val="28"/>
        <w:szCs w:val="28"/>
      </w:rPr>
    </w:sdtEndPr>
    <w:sdtContent>
      <w:p w14:paraId="2158CF11" w14:textId="77777777" w:rsidR="0020492C" w:rsidRDefault="00954135">
        <w:pPr>
          <w:pStyle w:val="a7"/>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571B" w14:textId="77777777" w:rsidR="00E31C00" w:rsidRDefault="00E31C00">
      <w:pPr>
        <w:rPr>
          <w:rFonts w:hint="eastAsia"/>
        </w:rPr>
      </w:pPr>
      <w:r>
        <w:separator/>
      </w:r>
    </w:p>
  </w:footnote>
  <w:footnote w:type="continuationSeparator" w:id="0">
    <w:p w14:paraId="3F175EA2" w14:textId="77777777" w:rsidR="00E31C00" w:rsidRDefault="00E31C0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232"/>
    <w:rsid w:val="98F3689B"/>
    <w:rsid w:val="9E1EBA99"/>
    <w:rsid w:val="F67BF1EB"/>
    <w:rsid w:val="F7BFB2D4"/>
    <w:rsid w:val="FCDD2AA9"/>
    <w:rsid w:val="FCEF19A1"/>
    <w:rsid w:val="FDBAB6C0"/>
    <w:rsid w:val="FFF5D965"/>
    <w:rsid w:val="FFFDF343"/>
    <w:rsid w:val="000117C8"/>
    <w:rsid w:val="00017A1D"/>
    <w:rsid w:val="00027B65"/>
    <w:rsid w:val="0006121F"/>
    <w:rsid w:val="00103305"/>
    <w:rsid w:val="00144966"/>
    <w:rsid w:val="0019120E"/>
    <w:rsid w:val="001B7303"/>
    <w:rsid w:val="001C5258"/>
    <w:rsid w:val="001D2684"/>
    <w:rsid w:val="001E2051"/>
    <w:rsid w:val="001E3651"/>
    <w:rsid w:val="0020492C"/>
    <w:rsid w:val="00222A0C"/>
    <w:rsid w:val="00230323"/>
    <w:rsid w:val="00231795"/>
    <w:rsid w:val="00285798"/>
    <w:rsid w:val="002A61BB"/>
    <w:rsid w:val="00317100"/>
    <w:rsid w:val="00356490"/>
    <w:rsid w:val="00380825"/>
    <w:rsid w:val="003855AB"/>
    <w:rsid w:val="00402738"/>
    <w:rsid w:val="004036C1"/>
    <w:rsid w:val="00454E65"/>
    <w:rsid w:val="00473684"/>
    <w:rsid w:val="00491128"/>
    <w:rsid w:val="00494D01"/>
    <w:rsid w:val="004967F8"/>
    <w:rsid w:val="004D0A9C"/>
    <w:rsid w:val="00513069"/>
    <w:rsid w:val="00516670"/>
    <w:rsid w:val="005B0E47"/>
    <w:rsid w:val="005C1E9A"/>
    <w:rsid w:val="005D0389"/>
    <w:rsid w:val="00611717"/>
    <w:rsid w:val="00683152"/>
    <w:rsid w:val="006B68E4"/>
    <w:rsid w:val="006C29EE"/>
    <w:rsid w:val="006F2429"/>
    <w:rsid w:val="006F36A3"/>
    <w:rsid w:val="0072514B"/>
    <w:rsid w:val="00790232"/>
    <w:rsid w:val="007A519F"/>
    <w:rsid w:val="007F3269"/>
    <w:rsid w:val="0083156F"/>
    <w:rsid w:val="008F53E3"/>
    <w:rsid w:val="00925131"/>
    <w:rsid w:val="00944F42"/>
    <w:rsid w:val="00954135"/>
    <w:rsid w:val="009876B5"/>
    <w:rsid w:val="009A5C2D"/>
    <w:rsid w:val="00A14F1B"/>
    <w:rsid w:val="00A15B9F"/>
    <w:rsid w:val="00A278C6"/>
    <w:rsid w:val="00A9483B"/>
    <w:rsid w:val="00AC1A8F"/>
    <w:rsid w:val="00B42F2E"/>
    <w:rsid w:val="00B86796"/>
    <w:rsid w:val="00B9609C"/>
    <w:rsid w:val="00BB5408"/>
    <w:rsid w:val="00C01B3A"/>
    <w:rsid w:val="00C066AA"/>
    <w:rsid w:val="00C15773"/>
    <w:rsid w:val="00C753C3"/>
    <w:rsid w:val="00CA1081"/>
    <w:rsid w:val="00CB4906"/>
    <w:rsid w:val="00CD6DFD"/>
    <w:rsid w:val="00CE3D31"/>
    <w:rsid w:val="00D8132C"/>
    <w:rsid w:val="00D8676D"/>
    <w:rsid w:val="00D948AB"/>
    <w:rsid w:val="00D974BD"/>
    <w:rsid w:val="00DF168E"/>
    <w:rsid w:val="00DF1DFF"/>
    <w:rsid w:val="00E0107B"/>
    <w:rsid w:val="00E244C2"/>
    <w:rsid w:val="00E31C00"/>
    <w:rsid w:val="00E75504"/>
    <w:rsid w:val="00E76A46"/>
    <w:rsid w:val="00F11B4A"/>
    <w:rsid w:val="00F66B60"/>
    <w:rsid w:val="00FA78EA"/>
    <w:rsid w:val="00FB5477"/>
    <w:rsid w:val="00FB5620"/>
    <w:rsid w:val="00FF1B65"/>
    <w:rsid w:val="1631FF93"/>
    <w:rsid w:val="24B7468A"/>
    <w:rsid w:val="25FB571C"/>
    <w:rsid w:val="74EF36AC"/>
    <w:rsid w:val="77779E8D"/>
    <w:rsid w:val="796F2807"/>
    <w:rsid w:val="7B2F4CD8"/>
    <w:rsid w:val="7B757E56"/>
    <w:rsid w:val="7EBF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095630"/>
  <w15:docId w15:val="{98A85577-AAF0-4126-A6BF-45788E5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a5"/>
    <w:qFormat/>
    <w:pPr>
      <w:widowControl w:val="0"/>
      <w:spacing w:line="560" w:lineRule="exact"/>
      <w:ind w:firstLineChars="200" w:firstLine="640"/>
      <w:contextualSpacing/>
      <w:jc w:val="both"/>
    </w:pPr>
    <w:rPr>
      <w:rFonts w:ascii="仿宋_GB2312" w:eastAsia="仿宋_GB2312" w:hAnsi="Calibri" w:cs="Times New Roman"/>
      <w:sz w:val="32"/>
      <w:szCs w:val="32"/>
      <w14:ligatures w14:val="none"/>
    </w:rPr>
  </w:style>
  <w:style w:type="paragraph" w:styleId="a4">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Subtitle"/>
    <w:basedOn w:val="a"/>
    <w:next w:val="a"/>
    <w:link w:val="ac"/>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4"/>
    <w:uiPriority w:val="10"/>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5">
    <w:name w:val="正文文本 字符"/>
    <w:basedOn w:val="a0"/>
    <w:link w:val="a3"/>
    <w:rPr>
      <w:rFonts w:ascii="仿宋_GB2312" w:eastAsia="仿宋_GB2312" w:hAnsi="Calibri" w:cs="Times New Roman"/>
      <w:sz w:val="32"/>
      <w:szCs w:val="32"/>
      <w14:ligatures w14:val="none"/>
    </w:rPr>
  </w:style>
  <w:style w:type="character" w:customStyle="1" w:styleId="font11">
    <w:name w:val="font11"/>
    <w:basedOn w:val="a0"/>
    <w:qFormat/>
    <w:rPr>
      <w:rFonts w:ascii="仿宋_GB2312" w:eastAsia="仿宋_GB2312" w:cs="仿宋_GB2312" w:hint="eastAsia"/>
      <w:b/>
      <w:bCs/>
      <w:color w:val="000000"/>
      <w:sz w:val="21"/>
      <w:szCs w:val="21"/>
      <w:u w:val="none"/>
    </w:rPr>
  </w:style>
  <w:style w:type="character" w:customStyle="1" w:styleId="font31">
    <w:name w:val="font31"/>
    <w:basedOn w:val="a0"/>
    <w:qFormat/>
    <w:rPr>
      <w:rFonts w:ascii="仿宋_GB2312" w:eastAsia="仿宋_GB2312" w:cs="仿宋_GB2312" w:hint="eastAsia"/>
      <w:color w:val="000000"/>
      <w:sz w:val="21"/>
      <w:szCs w:val="21"/>
      <w:u w:val="none"/>
    </w:rPr>
  </w:style>
  <w:style w:type="character" w:customStyle="1" w:styleId="font51">
    <w:name w:val="font51"/>
    <w:basedOn w:val="a0"/>
    <w:qFormat/>
    <w:rPr>
      <w:rFonts w:ascii="仿宋_GB2312" w:eastAsia="仿宋_GB2312" w:cs="仿宋_GB2312" w:hint="eastAsia"/>
      <w:color w:val="000000"/>
      <w:sz w:val="21"/>
      <w:szCs w:val="21"/>
      <w:u w:val="none"/>
    </w:rPr>
  </w:style>
  <w:style w:type="character" w:customStyle="1" w:styleId="font21">
    <w:name w:val="font21"/>
    <w:basedOn w:val="a0"/>
    <w:qFormat/>
    <w:rPr>
      <w:rFonts w:ascii="仿宋_GB2312" w:eastAsia="仿宋_GB2312" w:cs="仿宋_GB2312" w:hint="eastAsia"/>
      <w:color w:val="000000"/>
      <w:sz w:val="21"/>
      <w:szCs w:val="21"/>
      <w:u w:val="none"/>
    </w:rPr>
  </w:style>
  <w:style w:type="character" w:customStyle="1" w:styleId="font71">
    <w:name w:val="font71"/>
    <w:basedOn w:val="a0"/>
    <w:qFormat/>
    <w:rPr>
      <w:rFonts w:ascii="仿宋_GB2312" w:eastAsia="仿宋_GB2312" w:cs="仿宋_GB2312"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57CA1ED1-337D-4281-96BE-4EADCC86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方伟瑶</dc:creator>
  <cp:lastModifiedBy>X W</cp:lastModifiedBy>
  <cp:revision>5</cp:revision>
  <dcterms:created xsi:type="dcterms:W3CDTF">2025-10-17T02:11:00Z</dcterms:created>
  <dcterms:modified xsi:type="dcterms:W3CDTF">2025-10-18T01:43:00Z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7E221AEAC46CC5D7EC80BA687F0E3C59_43</vt:lpwstr>
  </property>
</Properties>
</file>