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宋体"/>
          <w:b/>
          <w:color w:val="333333"/>
          <w:sz w:val="36"/>
          <w:szCs w:val="36"/>
        </w:rPr>
      </w:pPr>
      <w:r>
        <w:rPr>
          <w:rFonts w:hint="eastAsia" w:ascii="宋体" w:hAnsi="宋体" w:cs="宋体"/>
          <w:b/>
          <w:color w:val="333333"/>
          <w:sz w:val="36"/>
          <w:szCs w:val="36"/>
        </w:rPr>
        <w:t>海淀区2</w:t>
      </w:r>
      <w:r>
        <w:rPr>
          <w:rFonts w:ascii="宋体" w:hAnsi="宋体" w:cs="宋体"/>
          <w:b/>
          <w:color w:val="333333"/>
          <w:sz w:val="36"/>
          <w:szCs w:val="36"/>
        </w:rPr>
        <w:t>02</w:t>
      </w:r>
      <w:r>
        <w:rPr>
          <w:rFonts w:hint="eastAsia" w:ascii="宋体" w:hAnsi="宋体" w:cs="宋体"/>
          <w:b/>
          <w:color w:val="333333"/>
          <w:sz w:val="36"/>
          <w:szCs w:val="36"/>
          <w:lang w:val="en-US" w:eastAsia="zh-CN"/>
        </w:rPr>
        <w:t>4</w:t>
      </w:r>
      <w:r>
        <w:rPr>
          <w:rFonts w:hint="eastAsia" w:ascii="宋体" w:hAnsi="宋体" w:cs="宋体"/>
          <w:b/>
          <w:color w:val="333333"/>
          <w:sz w:val="36"/>
          <w:szCs w:val="36"/>
        </w:rPr>
        <w:t>年高新技术企业认定申报材料顺序清单</w:t>
      </w:r>
    </w:p>
    <w:p>
      <w:pPr>
        <w:spacing w:line="560" w:lineRule="exact"/>
        <w:ind w:firstLine="562" w:firstLineChars="200"/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</w:pPr>
    </w:p>
    <w:p>
      <w:pPr>
        <w:spacing w:line="560" w:lineRule="exact"/>
        <w:ind w:firstLine="562" w:firstLineChars="200"/>
        <w:rPr>
          <w:rFonts w:hint="eastAsia" w:ascii="仿宋_GB2312" w:hAnsi="华文中宋" w:eastAsia="仿宋_GB2312" w:cs="宋体"/>
          <w:b/>
          <w:bCs w:val="0"/>
          <w:color w:val="FF0000"/>
          <w:sz w:val="28"/>
          <w:szCs w:val="28"/>
        </w:rPr>
      </w:pP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  <w:t>企业申报材料应围绕高新技术企业认定《管理办法》、《工作指引》的要求准备，请</w:t>
      </w:r>
      <w:r>
        <w:rPr>
          <w:rFonts w:ascii="仿宋_GB2312" w:hAnsi="华文中宋" w:eastAsia="仿宋_GB2312" w:cs="宋体"/>
          <w:b/>
          <w:color w:val="333333"/>
          <w:sz w:val="28"/>
          <w:szCs w:val="28"/>
        </w:rPr>
        <w:t>各企业按此顺序装</w:t>
      </w:r>
      <w:r>
        <w:rPr>
          <w:rFonts w:ascii="仿宋_GB2312" w:hAnsi="华文中宋" w:eastAsia="仿宋_GB2312" w:cs="宋体"/>
          <w:b/>
          <w:sz w:val="28"/>
          <w:szCs w:val="28"/>
        </w:rPr>
        <w:t>订</w:t>
      </w:r>
      <w:r>
        <w:rPr>
          <w:rFonts w:hint="eastAsia" w:ascii="仿宋_GB2312" w:hAnsi="华文中宋" w:eastAsia="仿宋_GB2312" w:cs="宋体"/>
          <w:b/>
          <w:sz w:val="28"/>
          <w:szCs w:val="28"/>
        </w:rPr>
        <w:t>，</w:t>
      </w:r>
      <w:r>
        <w:rPr>
          <w:rFonts w:hint="eastAsia" w:ascii="仿宋_GB2312" w:hAnsi="华文中宋" w:eastAsia="仿宋_GB2312" w:cs="宋体"/>
          <w:b/>
          <w:bCs w:val="0"/>
          <w:sz w:val="28"/>
          <w:szCs w:val="28"/>
        </w:rPr>
        <w:t>需</w:t>
      </w:r>
      <w:r>
        <w:rPr>
          <w:rFonts w:ascii="仿宋_GB2312" w:hAnsi="华文中宋" w:eastAsia="仿宋_GB2312" w:cs="宋体"/>
          <w:b/>
          <w:bCs w:val="0"/>
          <w:sz w:val="28"/>
          <w:szCs w:val="28"/>
        </w:rPr>
        <w:t>有目录、</w:t>
      </w:r>
      <w:r>
        <w:rPr>
          <w:rFonts w:hint="eastAsia" w:ascii="仿宋_GB2312" w:hAnsi="华文中宋" w:eastAsia="仿宋_GB2312" w:cs="宋体"/>
          <w:b/>
          <w:bCs w:val="0"/>
          <w:sz w:val="28"/>
          <w:szCs w:val="28"/>
        </w:rPr>
        <w:t>并</w:t>
      </w:r>
      <w:r>
        <w:rPr>
          <w:rFonts w:ascii="仿宋_GB2312" w:hAnsi="华文中宋" w:eastAsia="仿宋_GB2312" w:cs="宋体"/>
          <w:b/>
          <w:bCs w:val="0"/>
          <w:sz w:val="28"/>
          <w:szCs w:val="28"/>
        </w:rPr>
        <w:t>用</w:t>
      </w:r>
      <w:r>
        <w:rPr>
          <w:rFonts w:hint="eastAsia" w:ascii="仿宋_GB2312" w:hAnsi="华文中宋" w:eastAsia="仿宋_GB2312" w:cs="宋体"/>
          <w:b/>
          <w:bCs w:val="0"/>
          <w:sz w:val="28"/>
          <w:szCs w:val="28"/>
        </w:rPr>
        <w:t>彩色纸</w:t>
      </w:r>
      <w:r>
        <w:rPr>
          <w:rFonts w:ascii="仿宋_GB2312" w:hAnsi="华文中宋" w:eastAsia="仿宋_GB2312" w:cs="宋体"/>
          <w:b/>
          <w:bCs w:val="0"/>
          <w:sz w:val="28"/>
          <w:szCs w:val="28"/>
        </w:rPr>
        <w:t>隔</w:t>
      </w:r>
      <w:r>
        <w:rPr>
          <w:rFonts w:hint="eastAsia" w:ascii="仿宋_GB2312" w:hAnsi="华文中宋" w:eastAsia="仿宋_GB2312" w:cs="宋体"/>
          <w:b/>
          <w:bCs w:val="0"/>
          <w:sz w:val="28"/>
          <w:szCs w:val="28"/>
        </w:rPr>
        <w:t>页。</w:t>
      </w:r>
    </w:p>
    <w:p>
      <w:pPr>
        <w:spacing w:line="560" w:lineRule="exact"/>
        <w:ind w:firstLine="562" w:firstLineChars="200"/>
        <w:rPr>
          <w:rFonts w:ascii="仿宋_GB2312" w:hAnsi="华文中宋" w:eastAsia="仿宋_GB2312" w:cs="宋体"/>
          <w:b/>
          <w:color w:val="333333"/>
          <w:sz w:val="28"/>
          <w:szCs w:val="28"/>
        </w:rPr>
      </w:pP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  <w:t>一、</w:t>
      </w:r>
      <w:r>
        <w:rPr>
          <w:rFonts w:ascii="仿宋_GB2312" w:hAnsi="华文中宋" w:eastAsia="仿宋_GB2312" w:cs="宋体"/>
          <w:b/>
          <w:color w:val="333333"/>
          <w:sz w:val="28"/>
          <w:szCs w:val="28"/>
        </w:rPr>
        <w:t>《高新技术企业认定申请书》</w:t>
      </w: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  <w:t>在线打印并签名、加盖企业公章</w:t>
      </w:r>
      <w:r>
        <w:rPr>
          <w:rFonts w:hint="default" w:ascii="仿宋_GB2312" w:hAnsi="华文中宋" w:eastAsia="仿宋_GB2312" w:cs="宋体"/>
          <w:b/>
          <w:color w:val="333333"/>
          <w:sz w:val="28"/>
          <w:szCs w:val="28"/>
          <w:lang w:val="en-US"/>
        </w:rPr>
        <w:t>,</w:t>
      </w: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  <w:lang w:val="en-US" w:eastAsia="zh-CN"/>
        </w:rPr>
        <w:t>注册类型需与营业执照一致</w:t>
      </w: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  <w:t>；</w:t>
      </w:r>
    </w:p>
    <w:p>
      <w:pPr>
        <w:spacing w:line="560" w:lineRule="exact"/>
        <w:ind w:firstLine="562" w:firstLineChars="200"/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</w:pP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  <w:t>（海淀企业需注意以下几点：（1）行政区域选“海淀区”；（2）是否属于国家级高新区内企业选“是”；（3）高新区名称选“中关村科技园区”。）</w:t>
      </w:r>
    </w:p>
    <w:p>
      <w:pPr>
        <w:spacing w:line="560" w:lineRule="exact"/>
        <w:ind w:firstLine="562" w:firstLineChars="200"/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</w:pP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  <w:t>二、证明事项告知承诺书原件（选择告知承诺制企业提交）；</w:t>
      </w:r>
      <w:r>
        <w:rPr>
          <w:rFonts w:ascii="仿宋_GB2312" w:hAnsi="华文中宋" w:eastAsia="仿宋_GB2312" w:cs="宋体"/>
          <w:b/>
          <w:color w:val="333333"/>
          <w:sz w:val="28"/>
          <w:szCs w:val="28"/>
        </w:rPr>
        <w:t>营业执照副本</w:t>
      </w: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  <w:t>复</w:t>
      </w:r>
      <w:r>
        <w:rPr>
          <w:rFonts w:ascii="仿宋_GB2312" w:hAnsi="华文中宋" w:eastAsia="仿宋_GB2312" w:cs="宋体"/>
          <w:b/>
          <w:color w:val="333333"/>
          <w:sz w:val="28"/>
          <w:szCs w:val="28"/>
        </w:rPr>
        <w:t>印件</w:t>
      </w: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  <w:t>（</w:t>
      </w: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  <w:lang w:eastAsia="zh-CN"/>
        </w:rPr>
        <w:t>未</w:t>
      </w: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  <w:t>选择告知承</w:t>
      </w:r>
      <w:bookmarkStart w:id="0" w:name="_GoBack"/>
      <w:bookmarkEnd w:id="0"/>
      <w:r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  <w:t>诺制</w:t>
      </w:r>
      <w:r>
        <w:rPr>
          <w:rFonts w:ascii="仿宋_GB2312" w:hAnsi="华文中宋" w:eastAsia="仿宋_GB2312" w:cs="宋体"/>
          <w:b/>
          <w:color w:val="333333"/>
          <w:sz w:val="28"/>
          <w:szCs w:val="28"/>
        </w:rPr>
        <w:t>企业</w:t>
      </w: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  <w:t>提交。如果企业更名，提供市场监督管理局的更名通知，加盖公章；如果企业上一年度存在由外区迁入或法定代表人变更的，提供市场监督管理局的变更登记申请表）</w:t>
      </w:r>
    </w:p>
    <w:p>
      <w:pPr>
        <w:spacing w:line="560" w:lineRule="exact"/>
        <w:ind w:firstLine="562" w:firstLineChars="200"/>
        <w:rPr>
          <w:rFonts w:ascii="仿宋_GB2312" w:hAnsi="华文中宋" w:eastAsia="仿宋_GB2312" w:cs="宋体"/>
          <w:b/>
          <w:color w:val="333333"/>
          <w:sz w:val="28"/>
          <w:szCs w:val="28"/>
        </w:rPr>
      </w:pP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  <w:t>三、</w:t>
      </w:r>
      <w:r>
        <w:rPr>
          <w:rFonts w:ascii="仿宋_GB2312" w:hAnsi="华文中宋" w:eastAsia="仿宋_GB2312" w:cs="宋体"/>
          <w:b/>
          <w:sz w:val="28"/>
          <w:szCs w:val="28"/>
        </w:rPr>
        <w:t>经</w:t>
      </w:r>
      <w:r>
        <w:rPr>
          <w:rFonts w:hint="eastAsia" w:ascii="仿宋_GB2312" w:hAnsi="华文中宋" w:eastAsia="仿宋_GB2312" w:cs="宋体"/>
          <w:b/>
          <w:sz w:val="28"/>
          <w:szCs w:val="28"/>
        </w:rPr>
        <w:t>符合《工作指引》条件</w:t>
      </w:r>
      <w:r>
        <w:rPr>
          <w:rFonts w:ascii="仿宋_GB2312" w:hAnsi="华文中宋" w:eastAsia="仿宋_GB2312" w:cs="宋体"/>
          <w:b/>
          <w:sz w:val="28"/>
          <w:szCs w:val="28"/>
        </w:rPr>
        <w:t>的中介机构鉴证的企业</w:t>
      </w:r>
      <w:r>
        <w:rPr>
          <w:rFonts w:ascii="仿宋_GB2312" w:hAnsi="华文中宋" w:eastAsia="仿宋_GB2312" w:cs="宋体"/>
          <w:b/>
          <w:color w:val="333333"/>
          <w:sz w:val="28"/>
          <w:szCs w:val="28"/>
        </w:rPr>
        <w:t>近三个会计年度研究开发费用（实际年限不足三年的按实际经营年限）、近一个会计年度高新技术产品（服务）收入专项审计报告</w:t>
      </w: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  <w:t>原件，并附研究开发活动说明材料</w:t>
      </w:r>
      <w:r>
        <w:rPr>
          <w:rFonts w:ascii="仿宋_GB2312" w:hAnsi="华文中宋" w:eastAsia="仿宋_GB2312" w:cs="宋体"/>
          <w:b/>
          <w:color w:val="333333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中介机构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FFFFFF"/>
          <w:lang w:val="en-US" w:eastAsia="zh-CN" w:bidi="ar-SA"/>
        </w:rPr>
        <w:t>在出具的专项审计报告或鉴证报告后，应附中介机构诚信承诺书、营业执照复印件、执业证书复印件、中介机构当年任职职工名单（含姓名、性别、身份证号、劳动和社会保障卡号，其中注册会计师或税务师须提供证书编号）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023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年1月-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12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月的北京市社会保险个人权益记录（单位职工缴费信息）</w:t>
      </w:r>
      <w:r>
        <w:rPr>
          <w:rFonts w:hint="eastAsia" w:ascii="仿宋" w:hAnsi="仿宋" w:eastAsia="仿宋" w:cs="仿宋"/>
          <w:sz w:val="28"/>
          <w:szCs w:val="28"/>
        </w:rPr>
        <w:t>、承担认定工作的注册会计师或税务师执业证书复印件。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企业需出具承诺书（承诺已查询事务所相关信息，所聘请中介机构符合《关于启动202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年度北京市高新技术企业认定管理工作的通知》中有关中介机构条件要求）。</w:t>
      </w:r>
    </w:p>
    <w:p>
      <w:pPr>
        <w:spacing w:line="560" w:lineRule="exact"/>
        <w:ind w:firstLine="560" w:firstLineChars="200"/>
        <w:rPr>
          <w:rFonts w:ascii="仿宋_GB2312" w:hAnsi="华文中宋" w:eastAsia="仿宋_GB2312" w:cs="宋体"/>
          <w:sz w:val="28"/>
          <w:szCs w:val="28"/>
        </w:rPr>
      </w:pPr>
      <w:r>
        <w:rPr>
          <w:rFonts w:hint="eastAsia" w:ascii="仿宋_GB2312" w:hAnsi="华文中宋" w:eastAsia="仿宋_GB2312" w:cs="宋体"/>
          <w:sz w:val="28"/>
          <w:szCs w:val="28"/>
          <w:highlight w:val="none"/>
        </w:rPr>
        <w:t>研究开发费</w:t>
      </w:r>
      <w:r>
        <w:rPr>
          <w:rFonts w:hint="eastAsia" w:ascii="仿宋_GB2312" w:hAnsi="华文中宋" w:eastAsia="仿宋_GB2312" w:cs="宋体"/>
          <w:sz w:val="28"/>
          <w:szCs w:val="28"/>
          <w:highlight w:val="none"/>
          <w:lang w:eastAsia="zh-CN"/>
        </w:rPr>
        <w:t>用</w:t>
      </w:r>
      <w:r>
        <w:rPr>
          <w:rFonts w:hint="eastAsia" w:ascii="仿宋_GB2312" w:hAnsi="华文中宋" w:eastAsia="仿宋_GB2312" w:cs="宋体"/>
          <w:sz w:val="28"/>
          <w:szCs w:val="28"/>
          <w:highlight w:val="none"/>
        </w:rPr>
        <w:t>专项审计报告中需披露近三个年</w:t>
      </w:r>
      <w:r>
        <w:rPr>
          <w:rFonts w:hint="eastAsia" w:ascii="仿宋_GB2312" w:hAnsi="华文中宋" w:eastAsia="仿宋_GB2312" w:cs="宋体"/>
          <w:sz w:val="28"/>
          <w:szCs w:val="28"/>
        </w:rPr>
        <w:t>度每年的研究开发费</w:t>
      </w:r>
      <w:r>
        <w:rPr>
          <w:rFonts w:hint="eastAsia" w:ascii="仿宋_GB2312" w:hAnsi="华文中宋" w:eastAsia="仿宋_GB2312" w:cs="宋体"/>
          <w:sz w:val="28"/>
          <w:szCs w:val="28"/>
          <w:lang w:eastAsia="zh-CN"/>
        </w:rPr>
        <w:t>用</w:t>
      </w:r>
      <w:r>
        <w:rPr>
          <w:rFonts w:hint="eastAsia" w:ascii="仿宋_GB2312" w:hAnsi="华文中宋" w:eastAsia="仿宋_GB2312" w:cs="宋体"/>
          <w:sz w:val="28"/>
          <w:szCs w:val="28"/>
        </w:rPr>
        <w:t>及研究开发费</w:t>
      </w:r>
      <w:r>
        <w:rPr>
          <w:rFonts w:hint="eastAsia" w:ascii="仿宋_GB2312" w:hAnsi="华文中宋" w:eastAsia="仿宋_GB2312" w:cs="宋体"/>
          <w:sz w:val="28"/>
          <w:szCs w:val="28"/>
          <w:lang w:eastAsia="zh-CN"/>
        </w:rPr>
        <w:t>用</w:t>
      </w:r>
      <w:r>
        <w:rPr>
          <w:rFonts w:hint="eastAsia" w:ascii="仿宋_GB2312" w:hAnsi="华文中宋" w:eastAsia="仿宋_GB2312" w:cs="宋体"/>
          <w:sz w:val="28"/>
          <w:szCs w:val="28"/>
        </w:rPr>
        <w:t>总额，近三个年度每年的销售收入和销售收入总额，研究开发费用总额占同期销售收入总额的比值（实际经营不满三年的按实际经营时间计算）。</w:t>
      </w:r>
    </w:p>
    <w:p>
      <w:pPr>
        <w:spacing w:line="560" w:lineRule="exact"/>
        <w:ind w:firstLine="560" w:firstLineChars="200"/>
        <w:rPr>
          <w:rFonts w:hint="eastAsia" w:ascii="仿宋_GB2312" w:hAnsi="华文中宋" w:eastAsia="仿宋_GB2312" w:cs="宋体"/>
          <w:sz w:val="28"/>
          <w:szCs w:val="28"/>
        </w:rPr>
      </w:pPr>
      <w:r>
        <w:rPr>
          <w:rFonts w:hint="eastAsia" w:ascii="仿宋_GB2312" w:hAnsi="华文中宋" w:eastAsia="仿宋_GB2312" w:cs="宋体"/>
          <w:sz w:val="28"/>
          <w:szCs w:val="28"/>
        </w:rPr>
        <w:t>高新技术产品（服务）收入专项审计报告需披露近一年高新技术产品（服务）收入、主要产品（服务）收入、同期企业总收入、高新技术产品（服务）收入与同期总收入的比值。</w:t>
      </w:r>
    </w:p>
    <w:p>
      <w:pPr>
        <w:spacing w:line="560" w:lineRule="exact"/>
        <w:ind w:firstLine="562" w:firstLineChars="200"/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</w:pP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  <w:t>四、</w:t>
      </w:r>
      <w:r>
        <w:rPr>
          <w:rFonts w:ascii="仿宋_GB2312" w:hAnsi="华文中宋" w:eastAsia="仿宋_GB2312" w:cs="宋体"/>
          <w:b/>
          <w:color w:val="333333"/>
          <w:sz w:val="28"/>
          <w:szCs w:val="28"/>
        </w:rPr>
        <w:t>经具有资质的中介机构鉴证的企业近三个会计年度的财务</w:t>
      </w: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  <w:t>报告</w:t>
      </w:r>
      <w:r>
        <w:rPr>
          <w:rFonts w:ascii="仿宋_GB2312" w:hAnsi="华文中宋" w:eastAsia="仿宋_GB2312" w:cs="宋体"/>
          <w:b/>
          <w:color w:val="333333"/>
          <w:sz w:val="28"/>
          <w:szCs w:val="28"/>
        </w:rPr>
        <w:t>（</w:t>
      </w: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  <w:t>包括会计报表、会计报表附注和财务情况说明书，</w:t>
      </w:r>
      <w:r>
        <w:rPr>
          <w:rFonts w:ascii="仿宋_GB2312" w:hAnsi="华文中宋" w:eastAsia="仿宋_GB2312" w:cs="宋体"/>
          <w:b/>
          <w:color w:val="333333"/>
          <w:sz w:val="28"/>
          <w:szCs w:val="28"/>
        </w:rPr>
        <w:t>实际年限不足三年的按实际经营年限）；</w:t>
      </w:r>
    </w:p>
    <w:p>
      <w:pPr>
        <w:spacing w:line="560" w:lineRule="exact"/>
        <w:ind w:firstLine="411" w:firstLineChars="147"/>
        <w:rPr>
          <w:rFonts w:hint="eastAsia" w:ascii="仿宋_GB2312" w:hAnsi="华文中宋" w:eastAsia="仿宋_GB2312" w:cs="宋体"/>
          <w:color w:val="333333"/>
          <w:sz w:val="28"/>
          <w:szCs w:val="28"/>
        </w:rPr>
      </w:pPr>
      <w:r>
        <w:rPr>
          <w:rFonts w:hint="eastAsia" w:ascii="仿宋_GB2312" w:hAnsi="华文中宋" w:eastAsia="仿宋_GB2312" w:cs="宋体"/>
          <w:color w:val="333333"/>
          <w:sz w:val="28"/>
          <w:szCs w:val="28"/>
        </w:rPr>
        <w:t>年度</w:t>
      </w:r>
      <w:r>
        <w:rPr>
          <w:rFonts w:ascii="仿宋_GB2312" w:hAnsi="华文中宋" w:eastAsia="仿宋_GB2312" w:cs="宋体"/>
          <w:color w:val="333333"/>
          <w:sz w:val="28"/>
          <w:szCs w:val="28"/>
        </w:rPr>
        <w:t>审计报告</w:t>
      </w:r>
      <w:r>
        <w:rPr>
          <w:rFonts w:hint="eastAsia" w:ascii="仿宋_GB2312" w:hAnsi="华文中宋" w:eastAsia="仿宋_GB2312" w:cs="宋体"/>
          <w:color w:val="333333"/>
          <w:sz w:val="28"/>
          <w:szCs w:val="28"/>
        </w:rPr>
        <w:t>必须完整，可以是复印件</w:t>
      </w:r>
      <w:r>
        <w:rPr>
          <w:rFonts w:hint="eastAsia" w:ascii="仿宋_GB2312" w:hAnsi="华文中宋" w:eastAsia="仿宋_GB2312" w:cs="宋体"/>
          <w:color w:val="333333"/>
          <w:sz w:val="28"/>
          <w:szCs w:val="28"/>
          <w:lang w:eastAsia="zh-CN"/>
        </w:rPr>
        <w:t>加盖企业公章</w:t>
      </w:r>
      <w:r>
        <w:rPr>
          <w:rFonts w:hint="eastAsia" w:ascii="仿宋_GB2312" w:hAnsi="华文中宋" w:eastAsia="仿宋_GB2312" w:cs="宋体"/>
          <w:color w:val="333333"/>
          <w:sz w:val="28"/>
          <w:szCs w:val="28"/>
        </w:rPr>
        <w:t>。</w:t>
      </w:r>
    </w:p>
    <w:p>
      <w:pPr>
        <w:spacing w:line="560" w:lineRule="exact"/>
        <w:ind w:firstLine="562" w:firstLineChars="200"/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</w:pP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  <w:t>五、</w:t>
      </w:r>
      <w:r>
        <w:rPr>
          <w:rFonts w:ascii="仿宋_GB2312" w:hAnsi="华文中宋" w:eastAsia="仿宋_GB2312" w:cs="宋体"/>
          <w:b/>
          <w:color w:val="333333"/>
          <w:sz w:val="28"/>
          <w:szCs w:val="28"/>
        </w:rPr>
        <w:t>技术创新活动证明材料</w:t>
      </w:r>
    </w:p>
    <w:p>
      <w:pPr>
        <w:spacing w:line="560" w:lineRule="exact"/>
        <w:ind w:firstLine="562" w:firstLineChars="200"/>
        <w:rPr>
          <w:rFonts w:hint="eastAsia"/>
          <w:color w:val="000000"/>
          <w:sz w:val="28"/>
          <w:szCs w:val="28"/>
        </w:rPr>
      </w:pP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  <w:t>1、知识产权证明材料：</w:t>
      </w:r>
    </w:p>
    <w:p>
      <w:pPr>
        <w:spacing w:line="560" w:lineRule="exact"/>
        <w:ind w:firstLine="411" w:firstLineChars="147"/>
        <w:rPr>
          <w:rFonts w:hint="eastAsia" w:ascii="仿宋_GB2312" w:hAnsi="华文中宋" w:eastAsia="仿宋_GB2312" w:cs="宋体"/>
          <w:color w:val="333333"/>
          <w:sz w:val="28"/>
          <w:szCs w:val="28"/>
          <w:lang w:eastAsia="zh-CN"/>
        </w:rPr>
      </w:pPr>
      <w:r>
        <w:rPr>
          <w:rFonts w:hint="eastAsia" w:ascii="仿宋_GB2312" w:hAnsi="华文中宋" w:eastAsia="仿宋_GB2312" w:cs="宋体"/>
          <w:color w:val="333333"/>
          <w:sz w:val="28"/>
          <w:szCs w:val="28"/>
        </w:rPr>
        <w:t>应提供知识产权清单，并附知识产权证书复印件（选择告知承诺制的企业可不提交）及反映技术水平的证明材料、参与制定标准情况等</w:t>
      </w:r>
      <w:r>
        <w:rPr>
          <w:rFonts w:hint="eastAsia" w:ascii="仿宋_GB2312" w:hAnsi="华文中宋" w:eastAsia="仿宋_GB2312" w:cs="宋体"/>
          <w:color w:val="333333"/>
          <w:sz w:val="28"/>
          <w:szCs w:val="28"/>
          <w:lang w:eastAsia="zh-CN"/>
        </w:rPr>
        <w:t>，知识产权必须在申报企业名下（若企业更名需附工商出具的名称变更通知书）。</w:t>
      </w:r>
    </w:p>
    <w:p>
      <w:pPr>
        <w:spacing w:line="560" w:lineRule="exact"/>
        <w:ind w:firstLine="562" w:firstLineChars="200"/>
        <w:rPr>
          <w:rFonts w:ascii="仿宋_GB2312" w:hAnsi="华文中宋" w:eastAsia="仿宋_GB2312" w:cs="宋体"/>
          <w:b/>
          <w:color w:val="333333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333333"/>
          <w:sz w:val="28"/>
          <w:szCs w:val="28"/>
        </w:rPr>
        <w:t>2、</w:t>
      </w: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  <w:t>科研项目立项证明材</w:t>
      </w:r>
      <w:r>
        <w:rPr>
          <w:rFonts w:ascii="仿宋_GB2312" w:hAnsi="华文中宋" w:eastAsia="仿宋_GB2312" w:cs="宋体"/>
          <w:b/>
          <w:color w:val="333333"/>
          <w:sz w:val="28"/>
          <w:szCs w:val="28"/>
        </w:rPr>
        <w:t>料：</w:t>
      </w:r>
    </w:p>
    <w:p>
      <w:pPr>
        <w:spacing w:line="560" w:lineRule="exact"/>
        <w:ind w:firstLine="411" w:firstLineChars="147"/>
        <w:rPr>
          <w:rFonts w:hint="eastAsia" w:ascii="仿宋_GB2312" w:hAnsi="华文中宋" w:eastAsia="仿宋_GB2312" w:cs="宋体"/>
          <w:color w:val="333333"/>
          <w:sz w:val="28"/>
          <w:szCs w:val="28"/>
        </w:rPr>
      </w:pPr>
      <w:r>
        <w:rPr>
          <w:rFonts w:hint="eastAsia" w:ascii="仿宋_GB2312" w:hAnsi="华文中宋" w:eastAsia="仿宋_GB2312" w:cs="宋体"/>
          <w:color w:val="333333"/>
          <w:sz w:val="28"/>
          <w:szCs w:val="28"/>
        </w:rPr>
        <w:t>未完成的提供立项报告，已验收或结题项目需附立项报告和验收或结题报告。</w:t>
      </w:r>
    </w:p>
    <w:p>
      <w:pPr>
        <w:numPr>
          <w:ilvl w:val="0"/>
          <w:numId w:val="1"/>
        </w:numPr>
        <w:spacing w:line="560" w:lineRule="exact"/>
        <w:ind w:firstLine="562" w:firstLineChars="200"/>
        <w:rPr>
          <w:rFonts w:hint="eastAsia" w:ascii="仿宋_GB2312" w:hAnsi="华文中宋" w:eastAsia="仿宋_GB2312" w:cs="宋体"/>
          <w:b/>
          <w:color w:val="333333"/>
          <w:sz w:val="28"/>
          <w:szCs w:val="28"/>
          <w:highlight w:val="none"/>
          <w:lang w:eastAsia="zh-CN"/>
        </w:rPr>
      </w:pP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  <w:highlight w:val="none"/>
        </w:rPr>
        <w:t>企业高新技术产品（服务）</w:t>
      </w: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  <w:highlight w:val="none"/>
          <w:lang w:eastAsia="zh-CN"/>
        </w:rPr>
        <w:t>证明材料：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华文中宋" w:eastAsia="仿宋_GB2312" w:cs="宋体"/>
          <w:b/>
          <w:color w:val="333333"/>
          <w:sz w:val="28"/>
          <w:szCs w:val="28"/>
          <w:highlight w:val="none"/>
        </w:rPr>
      </w:pP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  <w:highlight w:val="none"/>
          <w:lang w:eastAsia="zh-CN"/>
        </w:rPr>
        <w:t>　</w:t>
      </w:r>
      <w:r>
        <w:rPr>
          <w:rFonts w:hint="eastAsia" w:ascii="仿宋_GB2312" w:hAnsi="华文中宋" w:eastAsia="仿宋_GB2312" w:cs="宋体"/>
          <w:color w:val="333333"/>
          <w:sz w:val="28"/>
          <w:szCs w:val="28"/>
          <w:highlight w:val="none"/>
          <w:lang w:eastAsia="zh-CN"/>
        </w:rPr>
        <w:t>　</w:t>
      </w:r>
      <w:r>
        <w:rPr>
          <w:rFonts w:hint="eastAsia" w:ascii="仿宋_GB2312" w:hAnsi="华文中宋" w:eastAsia="仿宋_GB2312" w:cs="宋体"/>
          <w:color w:val="333333"/>
          <w:sz w:val="28"/>
          <w:szCs w:val="28"/>
          <w:highlight w:val="none"/>
        </w:rPr>
        <w:t>企业高新技术产品（服务）关键技术和技术指标的具体说明，相关的生产批文、认证认可和资质证书、产品质量检验报告等材料。</w:t>
      </w:r>
    </w:p>
    <w:p>
      <w:pPr>
        <w:spacing w:line="560" w:lineRule="exact"/>
        <w:ind w:firstLine="562" w:firstLineChars="200"/>
        <w:rPr>
          <w:bCs/>
          <w:color w:val="000000"/>
          <w:sz w:val="28"/>
          <w:szCs w:val="28"/>
          <w:highlight w:val="none"/>
        </w:rPr>
      </w:pP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  <w:highlight w:val="none"/>
          <w:lang w:val="en-US" w:eastAsia="zh-CN"/>
        </w:rPr>
        <w:t>４</w:t>
      </w: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  <w:highlight w:val="none"/>
        </w:rPr>
        <w:t>、科技成果转化证明材料：</w:t>
      </w:r>
      <w:r>
        <w:rPr>
          <w:rFonts w:hint="eastAsia"/>
          <w:bCs/>
          <w:color w:val="000000"/>
          <w:sz w:val="28"/>
          <w:szCs w:val="28"/>
          <w:highlight w:val="none"/>
        </w:rPr>
        <w:t xml:space="preserve"> </w:t>
      </w:r>
    </w:p>
    <w:p>
      <w:pPr>
        <w:spacing w:line="560" w:lineRule="exact"/>
        <w:ind w:firstLine="560" w:firstLineChars="200"/>
        <w:rPr>
          <w:rFonts w:hint="eastAsia" w:ascii="仿宋_GB2312" w:hAnsi="华文中宋" w:eastAsia="仿宋_GB2312" w:cs="宋体"/>
          <w:color w:val="333333"/>
          <w:sz w:val="28"/>
          <w:szCs w:val="28"/>
          <w:highlight w:val="none"/>
        </w:rPr>
      </w:pPr>
      <w:r>
        <w:rPr>
          <w:rFonts w:hint="eastAsia" w:ascii="仿宋_GB2312" w:hAnsi="华文中宋" w:eastAsia="仿宋_GB2312" w:cs="宋体"/>
          <w:color w:val="333333"/>
          <w:sz w:val="28"/>
          <w:szCs w:val="28"/>
          <w:highlight w:val="none"/>
        </w:rPr>
        <w:t>近</w:t>
      </w:r>
      <w:r>
        <w:rPr>
          <w:rFonts w:ascii="仿宋_GB2312" w:hAnsi="华文中宋" w:eastAsia="仿宋_GB2312" w:cs="宋体"/>
          <w:color w:val="333333"/>
          <w:sz w:val="28"/>
          <w:szCs w:val="28"/>
          <w:highlight w:val="none"/>
        </w:rPr>
        <w:t>三年科技成</w:t>
      </w:r>
      <w:r>
        <w:rPr>
          <w:rFonts w:hint="eastAsia" w:ascii="仿宋_GB2312" w:hAnsi="华文中宋" w:eastAsia="仿宋_GB2312" w:cs="宋体"/>
          <w:color w:val="333333"/>
          <w:sz w:val="28"/>
          <w:szCs w:val="28"/>
          <w:highlight w:val="none"/>
        </w:rPr>
        <w:t>果转化的总体情况与转化形式、应用成效的逐项列</w:t>
      </w:r>
      <w:r>
        <w:rPr>
          <w:rFonts w:ascii="仿宋_GB2312" w:hAnsi="华文中宋" w:eastAsia="仿宋_GB2312" w:cs="宋体"/>
          <w:color w:val="333333"/>
          <w:sz w:val="28"/>
          <w:szCs w:val="28"/>
          <w:highlight w:val="none"/>
        </w:rPr>
        <w:t>表</w:t>
      </w:r>
      <w:r>
        <w:rPr>
          <w:rFonts w:hint="eastAsia" w:ascii="仿宋_GB2312" w:hAnsi="华文中宋" w:eastAsia="仿宋_GB2312" w:cs="宋体"/>
          <w:color w:val="333333"/>
          <w:sz w:val="28"/>
          <w:szCs w:val="28"/>
          <w:highlight w:val="none"/>
        </w:rPr>
        <w:t>说明</w:t>
      </w:r>
      <w:r>
        <w:rPr>
          <w:rFonts w:hint="eastAsia" w:ascii="仿宋_GB2312" w:hAnsi="华文中宋" w:eastAsia="仿宋_GB2312" w:cs="宋体"/>
          <w:color w:val="333333"/>
          <w:sz w:val="28"/>
          <w:szCs w:val="28"/>
          <w:highlight w:val="none"/>
          <w:lang w:eastAsia="zh-CN"/>
        </w:rPr>
        <w:t>，并提供合同发票</w:t>
      </w:r>
      <w:r>
        <w:rPr>
          <w:rFonts w:hint="eastAsia" w:ascii="仿宋_GB2312" w:hAnsi="华文中宋" w:eastAsia="仿宋_GB2312" w:cs="宋体"/>
          <w:color w:val="333333"/>
          <w:sz w:val="28"/>
          <w:szCs w:val="28"/>
          <w:highlight w:val="none"/>
        </w:rPr>
        <w:t>等</w:t>
      </w:r>
      <w:r>
        <w:rPr>
          <w:rFonts w:hint="eastAsia" w:ascii="仿宋_GB2312" w:hAnsi="华文中宋" w:eastAsia="仿宋_GB2312" w:cs="宋体"/>
          <w:color w:val="333333"/>
          <w:sz w:val="28"/>
          <w:szCs w:val="28"/>
          <w:highlight w:val="none"/>
          <w:lang w:eastAsia="zh-CN"/>
        </w:rPr>
        <w:t>证明</w:t>
      </w:r>
      <w:r>
        <w:rPr>
          <w:rFonts w:hint="eastAsia" w:ascii="仿宋_GB2312" w:hAnsi="华文中宋" w:eastAsia="仿宋_GB2312" w:cs="宋体"/>
          <w:color w:val="333333"/>
          <w:sz w:val="28"/>
          <w:szCs w:val="28"/>
          <w:highlight w:val="none"/>
        </w:rPr>
        <w:t>材料</w:t>
      </w:r>
      <w:r>
        <w:rPr>
          <w:rFonts w:hint="eastAsia" w:ascii="仿宋_GB2312" w:hAnsi="华文中宋" w:eastAsia="仿宋_GB2312" w:cs="宋体"/>
          <w:color w:val="333333"/>
          <w:sz w:val="28"/>
          <w:szCs w:val="28"/>
          <w:highlight w:val="none"/>
          <w:lang w:eastAsia="zh-CN"/>
        </w:rPr>
        <w:t>（合同内容包括首页、盖章页、金额页。如果合同数量过多，则附合同清单，并提供部分代表性合同及发票）</w:t>
      </w:r>
      <w:r>
        <w:rPr>
          <w:rFonts w:hint="eastAsia" w:ascii="仿宋_GB2312" w:hAnsi="华文中宋" w:eastAsia="仿宋_GB2312" w:cs="宋体"/>
          <w:color w:val="333333"/>
          <w:sz w:val="28"/>
          <w:szCs w:val="28"/>
          <w:highlight w:val="none"/>
        </w:rPr>
        <w:t>。</w:t>
      </w:r>
    </w:p>
    <w:p>
      <w:pPr>
        <w:spacing w:line="560" w:lineRule="exact"/>
        <w:ind w:firstLine="562" w:firstLineChars="200"/>
        <w:rPr>
          <w:rFonts w:ascii="仿宋_GB2312" w:hAnsi="华文中宋" w:eastAsia="仿宋_GB2312" w:cs="宋体"/>
          <w:b/>
          <w:color w:val="333333"/>
          <w:sz w:val="28"/>
          <w:szCs w:val="28"/>
        </w:rPr>
      </w:pP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  <w:lang w:val="en-US" w:eastAsia="zh-CN"/>
        </w:rPr>
        <w:t>５</w:t>
      </w: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  <w:t>、企业职工和科技人员情况说明材料：</w:t>
      </w:r>
    </w:p>
    <w:p>
      <w:pPr>
        <w:spacing w:line="560" w:lineRule="exact"/>
        <w:ind w:firstLine="411" w:firstLineChars="147"/>
        <w:rPr>
          <w:rFonts w:hint="eastAsia" w:ascii="仿宋_GB2312" w:hAnsi="华文中宋" w:eastAsia="仿宋_GB2312" w:cs="宋体"/>
          <w:sz w:val="28"/>
          <w:szCs w:val="28"/>
        </w:rPr>
      </w:pPr>
      <w:r>
        <w:rPr>
          <w:rFonts w:hint="eastAsia" w:ascii="仿宋_GB2312" w:hAnsi="华文中宋" w:eastAsia="仿宋_GB2312" w:cs="宋体"/>
          <w:sz w:val="28"/>
          <w:szCs w:val="28"/>
        </w:rPr>
        <w:t>包括在职、兼职和临时聘用人员人数、人员学历结构、科技人员名单及其工作岗位等</w:t>
      </w:r>
      <w:r>
        <w:rPr>
          <w:rFonts w:hint="eastAsia" w:ascii="仿宋_GB2312" w:hAnsi="华文中宋" w:eastAsia="仿宋_GB2312" w:cs="宋体"/>
          <w:sz w:val="28"/>
          <w:szCs w:val="28"/>
          <w:lang w:eastAsia="zh-CN"/>
        </w:rPr>
        <w:t>列表说明</w:t>
      </w:r>
      <w:r>
        <w:rPr>
          <w:rFonts w:hint="eastAsia" w:ascii="仿宋_GB2312" w:hAnsi="华文中宋" w:eastAsia="仿宋_GB2312" w:cs="宋体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在职人员提供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202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年1月-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12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北京市社会保险个人权益记录（单位职工缴费信息）</w:t>
      </w:r>
      <w:r>
        <w:rPr>
          <w:rFonts w:hint="eastAsia" w:ascii="仿宋" w:hAnsi="仿宋" w:eastAsia="仿宋" w:cs="仿宋"/>
          <w:sz w:val="28"/>
          <w:szCs w:val="28"/>
        </w:rPr>
        <w:t>，兼职及临时聘用人员应附相关证明材料。</w:t>
      </w:r>
    </w:p>
    <w:p>
      <w:pPr>
        <w:spacing w:line="560" w:lineRule="exact"/>
        <w:ind w:firstLine="562" w:firstLineChars="200"/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</w:pP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  <w:lang w:val="en-US" w:eastAsia="zh-CN"/>
        </w:rPr>
        <w:t>６</w:t>
      </w: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  <w:t>、研究开发的组织管理水平证明材料：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总体情况与四项指标符合情况的具体说明。</w:t>
      </w:r>
    </w:p>
    <w:p>
      <w:pPr>
        <w:spacing w:line="560" w:lineRule="exact"/>
        <w:ind w:firstLine="562" w:firstLineChars="200"/>
        <w:rPr>
          <w:rFonts w:ascii="仿宋_GB2312" w:hAnsi="华文中宋" w:eastAsia="仿宋_GB2312" w:cs="宋体"/>
          <w:b/>
          <w:color w:val="333333"/>
          <w:sz w:val="28"/>
          <w:szCs w:val="28"/>
        </w:rPr>
      </w:pP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  <w:t>六</w:t>
      </w:r>
      <w:r>
        <w:rPr>
          <w:rFonts w:ascii="仿宋_GB2312" w:hAnsi="华文中宋" w:eastAsia="仿宋_GB2312" w:cs="宋体"/>
          <w:b/>
          <w:color w:val="333333"/>
          <w:sz w:val="28"/>
          <w:szCs w:val="28"/>
        </w:rPr>
        <w:t>、</w:t>
      </w: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  <w:t>近三个会计年度企业所得税年度纳税申报表（包括主表及附表）。</w:t>
      </w:r>
    </w:p>
    <w:p>
      <w:pPr>
        <w:spacing w:line="560" w:lineRule="exact"/>
        <w:ind w:firstLine="562" w:firstLineChars="200"/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</w:pP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  <w:t>对涉密企业，须将申请认定高新技术企业的申报材料做脱密处理，确保涉密信息安全。</w:t>
      </w:r>
    </w:p>
    <w:p>
      <w:pPr>
        <w:spacing w:line="560" w:lineRule="exact"/>
        <w:ind w:firstLine="562" w:firstLineChars="200"/>
        <w:rPr>
          <w:rFonts w:hint="eastAsia" w:ascii="仿宋_GB2312" w:hAnsi="华文中宋" w:eastAsia="仿宋_GB2312" w:cs="宋体"/>
          <w:b/>
          <w:color w:val="333333"/>
          <w:sz w:val="28"/>
          <w:szCs w:val="28"/>
          <w:lang w:eastAsia="zh-CN"/>
        </w:rPr>
      </w:pPr>
    </w:p>
    <w:p>
      <w:pPr>
        <w:spacing w:line="560" w:lineRule="exact"/>
        <w:ind w:firstLine="562" w:firstLineChars="200"/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</w:pPr>
    </w:p>
    <w:sectPr>
      <w:pgSz w:w="11906" w:h="16838"/>
      <w:pgMar w:top="1246" w:right="1800" w:bottom="109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287" w:usb1="080F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75618A"/>
    <w:multiLevelType w:val="singleLevel"/>
    <w:tmpl w:val="5D75618A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MWQ2YjVlNzUyMmIyZGJiNGE0ZDQ0YmNmYWZjNGIifQ=="/>
  </w:docVars>
  <w:rsids>
    <w:rsidRoot w:val="00450308"/>
    <w:rsid w:val="000031D4"/>
    <w:rsid w:val="00003B26"/>
    <w:rsid w:val="00005679"/>
    <w:rsid w:val="00010B90"/>
    <w:rsid w:val="00012EDD"/>
    <w:rsid w:val="00014167"/>
    <w:rsid w:val="0001697A"/>
    <w:rsid w:val="00016A2F"/>
    <w:rsid w:val="000200D3"/>
    <w:rsid w:val="000230F8"/>
    <w:rsid w:val="00023776"/>
    <w:rsid w:val="00023AAF"/>
    <w:rsid w:val="00024B35"/>
    <w:rsid w:val="00025CBB"/>
    <w:rsid w:val="00031377"/>
    <w:rsid w:val="00034C48"/>
    <w:rsid w:val="000405CD"/>
    <w:rsid w:val="00040F19"/>
    <w:rsid w:val="00041AE2"/>
    <w:rsid w:val="00042309"/>
    <w:rsid w:val="00047152"/>
    <w:rsid w:val="00047F50"/>
    <w:rsid w:val="00052984"/>
    <w:rsid w:val="000602F7"/>
    <w:rsid w:val="00065A9B"/>
    <w:rsid w:val="00067AF1"/>
    <w:rsid w:val="000706FA"/>
    <w:rsid w:val="0007268F"/>
    <w:rsid w:val="000748D2"/>
    <w:rsid w:val="00076322"/>
    <w:rsid w:val="0007664D"/>
    <w:rsid w:val="00077525"/>
    <w:rsid w:val="00077B7D"/>
    <w:rsid w:val="000812B1"/>
    <w:rsid w:val="00081B25"/>
    <w:rsid w:val="00082FF9"/>
    <w:rsid w:val="00083A30"/>
    <w:rsid w:val="00084A3D"/>
    <w:rsid w:val="00085932"/>
    <w:rsid w:val="00086571"/>
    <w:rsid w:val="000865EB"/>
    <w:rsid w:val="000947BF"/>
    <w:rsid w:val="000953A8"/>
    <w:rsid w:val="00095CB2"/>
    <w:rsid w:val="0009693F"/>
    <w:rsid w:val="00097C69"/>
    <w:rsid w:val="000A18F6"/>
    <w:rsid w:val="000A2A47"/>
    <w:rsid w:val="000A3FBD"/>
    <w:rsid w:val="000A71A4"/>
    <w:rsid w:val="000B0314"/>
    <w:rsid w:val="000B0504"/>
    <w:rsid w:val="000B1BCD"/>
    <w:rsid w:val="000B2B85"/>
    <w:rsid w:val="000B2EEF"/>
    <w:rsid w:val="000B3536"/>
    <w:rsid w:val="000B6B44"/>
    <w:rsid w:val="000B7C76"/>
    <w:rsid w:val="000C0A4D"/>
    <w:rsid w:val="000C1CA2"/>
    <w:rsid w:val="000C3DEC"/>
    <w:rsid w:val="000D1FBF"/>
    <w:rsid w:val="000D324D"/>
    <w:rsid w:val="000D3BA7"/>
    <w:rsid w:val="000D429A"/>
    <w:rsid w:val="000D46CB"/>
    <w:rsid w:val="000D5556"/>
    <w:rsid w:val="000D7E3C"/>
    <w:rsid w:val="000E5668"/>
    <w:rsid w:val="000E70F3"/>
    <w:rsid w:val="000F0A2D"/>
    <w:rsid w:val="000F11C1"/>
    <w:rsid w:val="000F160C"/>
    <w:rsid w:val="000F5512"/>
    <w:rsid w:val="000F7317"/>
    <w:rsid w:val="00100A1A"/>
    <w:rsid w:val="001063A9"/>
    <w:rsid w:val="001069DF"/>
    <w:rsid w:val="00107C80"/>
    <w:rsid w:val="0011165B"/>
    <w:rsid w:val="00112C98"/>
    <w:rsid w:val="0011438C"/>
    <w:rsid w:val="00114F85"/>
    <w:rsid w:val="00115F4C"/>
    <w:rsid w:val="001160D1"/>
    <w:rsid w:val="00117554"/>
    <w:rsid w:val="00117851"/>
    <w:rsid w:val="0012068A"/>
    <w:rsid w:val="00123537"/>
    <w:rsid w:val="00123A1F"/>
    <w:rsid w:val="001243B3"/>
    <w:rsid w:val="00131716"/>
    <w:rsid w:val="00131DAD"/>
    <w:rsid w:val="001324FB"/>
    <w:rsid w:val="00134C93"/>
    <w:rsid w:val="001352C2"/>
    <w:rsid w:val="00142601"/>
    <w:rsid w:val="001427BB"/>
    <w:rsid w:val="00144022"/>
    <w:rsid w:val="0014549D"/>
    <w:rsid w:val="00145D69"/>
    <w:rsid w:val="00152A15"/>
    <w:rsid w:val="0015325D"/>
    <w:rsid w:val="00155EFC"/>
    <w:rsid w:val="0016290C"/>
    <w:rsid w:val="00163050"/>
    <w:rsid w:val="00164AF8"/>
    <w:rsid w:val="001670BD"/>
    <w:rsid w:val="00167D72"/>
    <w:rsid w:val="0017421B"/>
    <w:rsid w:val="00174788"/>
    <w:rsid w:val="00174C0E"/>
    <w:rsid w:val="0017527C"/>
    <w:rsid w:val="00175E4E"/>
    <w:rsid w:val="0017633F"/>
    <w:rsid w:val="001769F4"/>
    <w:rsid w:val="0018128F"/>
    <w:rsid w:val="00182138"/>
    <w:rsid w:val="0018328C"/>
    <w:rsid w:val="00184774"/>
    <w:rsid w:val="00185843"/>
    <w:rsid w:val="00186700"/>
    <w:rsid w:val="00190008"/>
    <w:rsid w:val="0019021E"/>
    <w:rsid w:val="00191E4F"/>
    <w:rsid w:val="00193767"/>
    <w:rsid w:val="00193C63"/>
    <w:rsid w:val="00197652"/>
    <w:rsid w:val="0019777D"/>
    <w:rsid w:val="00197E46"/>
    <w:rsid w:val="001A23EA"/>
    <w:rsid w:val="001A6120"/>
    <w:rsid w:val="001A63FA"/>
    <w:rsid w:val="001A740C"/>
    <w:rsid w:val="001B205C"/>
    <w:rsid w:val="001B5690"/>
    <w:rsid w:val="001B5AC1"/>
    <w:rsid w:val="001B7F99"/>
    <w:rsid w:val="001C084E"/>
    <w:rsid w:val="001C2649"/>
    <w:rsid w:val="001C2764"/>
    <w:rsid w:val="001C2A4F"/>
    <w:rsid w:val="001C592A"/>
    <w:rsid w:val="001C71CE"/>
    <w:rsid w:val="001D1DDF"/>
    <w:rsid w:val="001D390D"/>
    <w:rsid w:val="001D6E21"/>
    <w:rsid w:val="001D7C72"/>
    <w:rsid w:val="001D7EDB"/>
    <w:rsid w:val="001E1F68"/>
    <w:rsid w:val="001E307C"/>
    <w:rsid w:val="001E509B"/>
    <w:rsid w:val="001E7578"/>
    <w:rsid w:val="001E7ADC"/>
    <w:rsid w:val="001F038F"/>
    <w:rsid w:val="001F10BC"/>
    <w:rsid w:val="001F1A05"/>
    <w:rsid w:val="001F26DB"/>
    <w:rsid w:val="001F3693"/>
    <w:rsid w:val="001F3F5E"/>
    <w:rsid w:val="001F4B65"/>
    <w:rsid w:val="001F52C4"/>
    <w:rsid w:val="00200E2E"/>
    <w:rsid w:val="002011E4"/>
    <w:rsid w:val="002031D4"/>
    <w:rsid w:val="00204CE4"/>
    <w:rsid w:val="002104C2"/>
    <w:rsid w:val="00217839"/>
    <w:rsid w:val="00220312"/>
    <w:rsid w:val="002205D8"/>
    <w:rsid w:val="00220C78"/>
    <w:rsid w:val="00222432"/>
    <w:rsid w:val="00222F8B"/>
    <w:rsid w:val="00223502"/>
    <w:rsid w:val="00223524"/>
    <w:rsid w:val="002258FD"/>
    <w:rsid w:val="002260D1"/>
    <w:rsid w:val="0022704E"/>
    <w:rsid w:val="002275FF"/>
    <w:rsid w:val="00230208"/>
    <w:rsid w:val="00230413"/>
    <w:rsid w:val="00234C92"/>
    <w:rsid w:val="00242BCC"/>
    <w:rsid w:val="00243A2D"/>
    <w:rsid w:val="00243D8B"/>
    <w:rsid w:val="00244038"/>
    <w:rsid w:val="002455BE"/>
    <w:rsid w:val="00252D3B"/>
    <w:rsid w:val="00254DB1"/>
    <w:rsid w:val="00261B77"/>
    <w:rsid w:val="002633F8"/>
    <w:rsid w:val="00273808"/>
    <w:rsid w:val="00274748"/>
    <w:rsid w:val="002775E1"/>
    <w:rsid w:val="00294556"/>
    <w:rsid w:val="002A1989"/>
    <w:rsid w:val="002A1E30"/>
    <w:rsid w:val="002A4896"/>
    <w:rsid w:val="002A4B29"/>
    <w:rsid w:val="002B12C8"/>
    <w:rsid w:val="002B1EA3"/>
    <w:rsid w:val="002B29D6"/>
    <w:rsid w:val="002B3395"/>
    <w:rsid w:val="002B44A4"/>
    <w:rsid w:val="002B583E"/>
    <w:rsid w:val="002B5F82"/>
    <w:rsid w:val="002C0DAD"/>
    <w:rsid w:val="002C1722"/>
    <w:rsid w:val="002C1BE3"/>
    <w:rsid w:val="002C21D8"/>
    <w:rsid w:val="002D00CE"/>
    <w:rsid w:val="002D18BC"/>
    <w:rsid w:val="002D4DB1"/>
    <w:rsid w:val="002D7034"/>
    <w:rsid w:val="002E711D"/>
    <w:rsid w:val="002F2924"/>
    <w:rsid w:val="002F2BD8"/>
    <w:rsid w:val="002F38BE"/>
    <w:rsid w:val="002F4AE7"/>
    <w:rsid w:val="002F4C99"/>
    <w:rsid w:val="002F5760"/>
    <w:rsid w:val="002F68FF"/>
    <w:rsid w:val="003003FD"/>
    <w:rsid w:val="00310DCD"/>
    <w:rsid w:val="00312DF7"/>
    <w:rsid w:val="0031350D"/>
    <w:rsid w:val="0031524B"/>
    <w:rsid w:val="00317299"/>
    <w:rsid w:val="00317859"/>
    <w:rsid w:val="00317D0B"/>
    <w:rsid w:val="003203B5"/>
    <w:rsid w:val="003207C0"/>
    <w:rsid w:val="003229A0"/>
    <w:rsid w:val="003233D2"/>
    <w:rsid w:val="00323E1E"/>
    <w:rsid w:val="0032717D"/>
    <w:rsid w:val="003309A0"/>
    <w:rsid w:val="003327CA"/>
    <w:rsid w:val="00332881"/>
    <w:rsid w:val="003349AF"/>
    <w:rsid w:val="00337F73"/>
    <w:rsid w:val="00340C3A"/>
    <w:rsid w:val="003410F7"/>
    <w:rsid w:val="003411CC"/>
    <w:rsid w:val="00342082"/>
    <w:rsid w:val="00342930"/>
    <w:rsid w:val="00346ACC"/>
    <w:rsid w:val="00346C49"/>
    <w:rsid w:val="00347CB9"/>
    <w:rsid w:val="00350F02"/>
    <w:rsid w:val="00351148"/>
    <w:rsid w:val="00352157"/>
    <w:rsid w:val="00354033"/>
    <w:rsid w:val="00354FEB"/>
    <w:rsid w:val="00357859"/>
    <w:rsid w:val="00363308"/>
    <w:rsid w:val="00365E27"/>
    <w:rsid w:val="0036767E"/>
    <w:rsid w:val="00371E15"/>
    <w:rsid w:val="00372335"/>
    <w:rsid w:val="00372BDA"/>
    <w:rsid w:val="0037430C"/>
    <w:rsid w:val="00374449"/>
    <w:rsid w:val="00375259"/>
    <w:rsid w:val="003757D7"/>
    <w:rsid w:val="00375FC4"/>
    <w:rsid w:val="00377041"/>
    <w:rsid w:val="0038487D"/>
    <w:rsid w:val="00384C1D"/>
    <w:rsid w:val="00390C16"/>
    <w:rsid w:val="003940FF"/>
    <w:rsid w:val="003944A8"/>
    <w:rsid w:val="003967A9"/>
    <w:rsid w:val="003972C4"/>
    <w:rsid w:val="00397720"/>
    <w:rsid w:val="003A067F"/>
    <w:rsid w:val="003A6014"/>
    <w:rsid w:val="003B173B"/>
    <w:rsid w:val="003B4B62"/>
    <w:rsid w:val="003B5385"/>
    <w:rsid w:val="003C4D9B"/>
    <w:rsid w:val="003D0F84"/>
    <w:rsid w:val="003D26BC"/>
    <w:rsid w:val="003D2906"/>
    <w:rsid w:val="003D323F"/>
    <w:rsid w:val="003D421F"/>
    <w:rsid w:val="003D4A2B"/>
    <w:rsid w:val="003E00B2"/>
    <w:rsid w:val="003E21D9"/>
    <w:rsid w:val="003E42E5"/>
    <w:rsid w:val="003E463C"/>
    <w:rsid w:val="003F3ACE"/>
    <w:rsid w:val="003F3DA7"/>
    <w:rsid w:val="003F3E5D"/>
    <w:rsid w:val="003F3ECE"/>
    <w:rsid w:val="003F48CD"/>
    <w:rsid w:val="003F5A7B"/>
    <w:rsid w:val="003F7455"/>
    <w:rsid w:val="00400F22"/>
    <w:rsid w:val="00403F89"/>
    <w:rsid w:val="00407FBA"/>
    <w:rsid w:val="00411BD2"/>
    <w:rsid w:val="004127EB"/>
    <w:rsid w:val="004131F6"/>
    <w:rsid w:val="00413A9D"/>
    <w:rsid w:val="00416213"/>
    <w:rsid w:val="00423858"/>
    <w:rsid w:val="00425C9B"/>
    <w:rsid w:val="0042613D"/>
    <w:rsid w:val="004275F4"/>
    <w:rsid w:val="004304E2"/>
    <w:rsid w:val="004313D5"/>
    <w:rsid w:val="00433A33"/>
    <w:rsid w:val="00440DF2"/>
    <w:rsid w:val="00442214"/>
    <w:rsid w:val="00442A99"/>
    <w:rsid w:val="00442AB9"/>
    <w:rsid w:val="00443380"/>
    <w:rsid w:val="00446266"/>
    <w:rsid w:val="004467DC"/>
    <w:rsid w:val="00447CC3"/>
    <w:rsid w:val="00450308"/>
    <w:rsid w:val="004509A4"/>
    <w:rsid w:val="004571A6"/>
    <w:rsid w:val="00457C79"/>
    <w:rsid w:val="00462517"/>
    <w:rsid w:val="0046299C"/>
    <w:rsid w:val="00463F7A"/>
    <w:rsid w:val="00464A37"/>
    <w:rsid w:val="004704B1"/>
    <w:rsid w:val="00474794"/>
    <w:rsid w:val="0047654C"/>
    <w:rsid w:val="00480227"/>
    <w:rsid w:val="00480C89"/>
    <w:rsid w:val="004814D9"/>
    <w:rsid w:val="0048219C"/>
    <w:rsid w:val="004828D3"/>
    <w:rsid w:val="00483EC5"/>
    <w:rsid w:val="004859E5"/>
    <w:rsid w:val="00490094"/>
    <w:rsid w:val="004931CF"/>
    <w:rsid w:val="004940CA"/>
    <w:rsid w:val="0049504A"/>
    <w:rsid w:val="004A10C3"/>
    <w:rsid w:val="004A1696"/>
    <w:rsid w:val="004A3D50"/>
    <w:rsid w:val="004B1729"/>
    <w:rsid w:val="004B268E"/>
    <w:rsid w:val="004B4C45"/>
    <w:rsid w:val="004B6DC2"/>
    <w:rsid w:val="004B75F1"/>
    <w:rsid w:val="004D1720"/>
    <w:rsid w:val="004D1D85"/>
    <w:rsid w:val="004D1E42"/>
    <w:rsid w:val="004D24C3"/>
    <w:rsid w:val="004D3B95"/>
    <w:rsid w:val="004D5375"/>
    <w:rsid w:val="004D53AE"/>
    <w:rsid w:val="004D6E19"/>
    <w:rsid w:val="004E32BC"/>
    <w:rsid w:val="004E7BE3"/>
    <w:rsid w:val="004E7C50"/>
    <w:rsid w:val="004F2149"/>
    <w:rsid w:val="004F27A4"/>
    <w:rsid w:val="004F3437"/>
    <w:rsid w:val="004F534C"/>
    <w:rsid w:val="004F6A3B"/>
    <w:rsid w:val="00501049"/>
    <w:rsid w:val="00504CD2"/>
    <w:rsid w:val="00504F61"/>
    <w:rsid w:val="005063E3"/>
    <w:rsid w:val="0050661F"/>
    <w:rsid w:val="0050737F"/>
    <w:rsid w:val="00511AE2"/>
    <w:rsid w:val="005120A5"/>
    <w:rsid w:val="005125C8"/>
    <w:rsid w:val="00512F34"/>
    <w:rsid w:val="00515C60"/>
    <w:rsid w:val="00520423"/>
    <w:rsid w:val="00523375"/>
    <w:rsid w:val="00524197"/>
    <w:rsid w:val="005247D4"/>
    <w:rsid w:val="005310BE"/>
    <w:rsid w:val="005315BC"/>
    <w:rsid w:val="0053395D"/>
    <w:rsid w:val="0053418F"/>
    <w:rsid w:val="00536526"/>
    <w:rsid w:val="00536A79"/>
    <w:rsid w:val="005430FD"/>
    <w:rsid w:val="005434DE"/>
    <w:rsid w:val="0054633A"/>
    <w:rsid w:val="00552446"/>
    <w:rsid w:val="005544C7"/>
    <w:rsid w:val="005554F7"/>
    <w:rsid w:val="0055570A"/>
    <w:rsid w:val="005568B0"/>
    <w:rsid w:val="00560F4B"/>
    <w:rsid w:val="00567764"/>
    <w:rsid w:val="00567B21"/>
    <w:rsid w:val="00571DBC"/>
    <w:rsid w:val="00577C50"/>
    <w:rsid w:val="00581325"/>
    <w:rsid w:val="00581492"/>
    <w:rsid w:val="00581721"/>
    <w:rsid w:val="00583E90"/>
    <w:rsid w:val="00586322"/>
    <w:rsid w:val="005923C4"/>
    <w:rsid w:val="005948FA"/>
    <w:rsid w:val="00595D16"/>
    <w:rsid w:val="005974C7"/>
    <w:rsid w:val="00597648"/>
    <w:rsid w:val="005A21AB"/>
    <w:rsid w:val="005A5D43"/>
    <w:rsid w:val="005B2F13"/>
    <w:rsid w:val="005B78E2"/>
    <w:rsid w:val="005C4B91"/>
    <w:rsid w:val="005C682B"/>
    <w:rsid w:val="005D22AF"/>
    <w:rsid w:val="005E03FD"/>
    <w:rsid w:val="005E0A95"/>
    <w:rsid w:val="005E1A84"/>
    <w:rsid w:val="005E1DD3"/>
    <w:rsid w:val="005E5A89"/>
    <w:rsid w:val="005E6298"/>
    <w:rsid w:val="005E67E1"/>
    <w:rsid w:val="005E6937"/>
    <w:rsid w:val="005F0755"/>
    <w:rsid w:val="005F1302"/>
    <w:rsid w:val="005F4685"/>
    <w:rsid w:val="005F5F4A"/>
    <w:rsid w:val="005F7934"/>
    <w:rsid w:val="00600A21"/>
    <w:rsid w:val="006016F3"/>
    <w:rsid w:val="00604D5E"/>
    <w:rsid w:val="006070AA"/>
    <w:rsid w:val="0060767D"/>
    <w:rsid w:val="00610324"/>
    <w:rsid w:val="00611794"/>
    <w:rsid w:val="00614937"/>
    <w:rsid w:val="006152F6"/>
    <w:rsid w:val="00615E30"/>
    <w:rsid w:val="00615E89"/>
    <w:rsid w:val="00616620"/>
    <w:rsid w:val="00617948"/>
    <w:rsid w:val="006234DD"/>
    <w:rsid w:val="006255A1"/>
    <w:rsid w:val="00625C0B"/>
    <w:rsid w:val="00626153"/>
    <w:rsid w:val="0062645C"/>
    <w:rsid w:val="006313A4"/>
    <w:rsid w:val="0063191D"/>
    <w:rsid w:val="0063348F"/>
    <w:rsid w:val="006344CC"/>
    <w:rsid w:val="006353E2"/>
    <w:rsid w:val="00636C18"/>
    <w:rsid w:val="006411BA"/>
    <w:rsid w:val="0064197A"/>
    <w:rsid w:val="00642362"/>
    <w:rsid w:val="00642889"/>
    <w:rsid w:val="00647440"/>
    <w:rsid w:val="00651942"/>
    <w:rsid w:val="00655769"/>
    <w:rsid w:val="00656FD4"/>
    <w:rsid w:val="0065710F"/>
    <w:rsid w:val="00661DF0"/>
    <w:rsid w:val="00661E41"/>
    <w:rsid w:val="00663826"/>
    <w:rsid w:val="00663D0E"/>
    <w:rsid w:val="006646BB"/>
    <w:rsid w:val="00664F4C"/>
    <w:rsid w:val="00671858"/>
    <w:rsid w:val="006721EE"/>
    <w:rsid w:val="00672C73"/>
    <w:rsid w:val="00673A65"/>
    <w:rsid w:val="00673E64"/>
    <w:rsid w:val="006756E3"/>
    <w:rsid w:val="006757CB"/>
    <w:rsid w:val="00675B90"/>
    <w:rsid w:val="006808A4"/>
    <w:rsid w:val="00680F48"/>
    <w:rsid w:val="00683787"/>
    <w:rsid w:val="006849A4"/>
    <w:rsid w:val="006877F9"/>
    <w:rsid w:val="006905AF"/>
    <w:rsid w:val="006915DE"/>
    <w:rsid w:val="00691774"/>
    <w:rsid w:val="00691FDC"/>
    <w:rsid w:val="00692BF8"/>
    <w:rsid w:val="00692FB3"/>
    <w:rsid w:val="006972F9"/>
    <w:rsid w:val="0069764E"/>
    <w:rsid w:val="00697CC2"/>
    <w:rsid w:val="006A024A"/>
    <w:rsid w:val="006A13EE"/>
    <w:rsid w:val="006A1409"/>
    <w:rsid w:val="006A1A79"/>
    <w:rsid w:val="006A3D04"/>
    <w:rsid w:val="006A7DFD"/>
    <w:rsid w:val="006B0F88"/>
    <w:rsid w:val="006B11DC"/>
    <w:rsid w:val="006B4879"/>
    <w:rsid w:val="006B66F4"/>
    <w:rsid w:val="006B6FF6"/>
    <w:rsid w:val="006B7382"/>
    <w:rsid w:val="006C048E"/>
    <w:rsid w:val="006C62B8"/>
    <w:rsid w:val="006C7B95"/>
    <w:rsid w:val="006D252D"/>
    <w:rsid w:val="006D4AF8"/>
    <w:rsid w:val="006D750F"/>
    <w:rsid w:val="006D75A6"/>
    <w:rsid w:val="006E26FC"/>
    <w:rsid w:val="006E2AA9"/>
    <w:rsid w:val="006E2C7B"/>
    <w:rsid w:val="006E57B0"/>
    <w:rsid w:val="006E5945"/>
    <w:rsid w:val="006E6A41"/>
    <w:rsid w:val="006F0877"/>
    <w:rsid w:val="006F0A3D"/>
    <w:rsid w:val="006F2EA9"/>
    <w:rsid w:val="006F5B04"/>
    <w:rsid w:val="006F5B0D"/>
    <w:rsid w:val="00701E5F"/>
    <w:rsid w:val="00702F59"/>
    <w:rsid w:val="00703C26"/>
    <w:rsid w:val="007045BB"/>
    <w:rsid w:val="00704DAE"/>
    <w:rsid w:val="00704F32"/>
    <w:rsid w:val="007052DF"/>
    <w:rsid w:val="00714227"/>
    <w:rsid w:val="007148BD"/>
    <w:rsid w:val="007270F7"/>
    <w:rsid w:val="007271AE"/>
    <w:rsid w:val="00731F3F"/>
    <w:rsid w:val="007401BB"/>
    <w:rsid w:val="0075185E"/>
    <w:rsid w:val="00751AB2"/>
    <w:rsid w:val="00753487"/>
    <w:rsid w:val="00753814"/>
    <w:rsid w:val="0075724F"/>
    <w:rsid w:val="007653BD"/>
    <w:rsid w:val="00767A16"/>
    <w:rsid w:val="00772577"/>
    <w:rsid w:val="00774DBB"/>
    <w:rsid w:val="00774E59"/>
    <w:rsid w:val="00775E76"/>
    <w:rsid w:val="00776E83"/>
    <w:rsid w:val="00777BE0"/>
    <w:rsid w:val="00777CAD"/>
    <w:rsid w:val="0078077A"/>
    <w:rsid w:val="0078156F"/>
    <w:rsid w:val="00781E24"/>
    <w:rsid w:val="00786059"/>
    <w:rsid w:val="007864E5"/>
    <w:rsid w:val="00791C1F"/>
    <w:rsid w:val="00793316"/>
    <w:rsid w:val="00793D42"/>
    <w:rsid w:val="00794D8C"/>
    <w:rsid w:val="007955B1"/>
    <w:rsid w:val="007A07D1"/>
    <w:rsid w:val="007A2720"/>
    <w:rsid w:val="007A318D"/>
    <w:rsid w:val="007A3BD8"/>
    <w:rsid w:val="007A3BF6"/>
    <w:rsid w:val="007A4BEA"/>
    <w:rsid w:val="007B0FD3"/>
    <w:rsid w:val="007B1B22"/>
    <w:rsid w:val="007B2D9A"/>
    <w:rsid w:val="007B43AC"/>
    <w:rsid w:val="007B52A9"/>
    <w:rsid w:val="007B52AF"/>
    <w:rsid w:val="007B569C"/>
    <w:rsid w:val="007B67B4"/>
    <w:rsid w:val="007B68C2"/>
    <w:rsid w:val="007B6CDE"/>
    <w:rsid w:val="007B713C"/>
    <w:rsid w:val="007C0021"/>
    <w:rsid w:val="007C046D"/>
    <w:rsid w:val="007C1EB9"/>
    <w:rsid w:val="007C2321"/>
    <w:rsid w:val="007C28CB"/>
    <w:rsid w:val="007C2CEC"/>
    <w:rsid w:val="007C56EA"/>
    <w:rsid w:val="007C78AC"/>
    <w:rsid w:val="007D3E0C"/>
    <w:rsid w:val="007D5A78"/>
    <w:rsid w:val="007E0848"/>
    <w:rsid w:val="007E1122"/>
    <w:rsid w:val="007E1561"/>
    <w:rsid w:val="007E307B"/>
    <w:rsid w:val="007E512B"/>
    <w:rsid w:val="007E71DE"/>
    <w:rsid w:val="007F449F"/>
    <w:rsid w:val="007F5164"/>
    <w:rsid w:val="007F6089"/>
    <w:rsid w:val="007F72B6"/>
    <w:rsid w:val="008002B0"/>
    <w:rsid w:val="008009A3"/>
    <w:rsid w:val="008021D7"/>
    <w:rsid w:val="008035BA"/>
    <w:rsid w:val="00803A76"/>
    <w:rsid w:val="00803C3E"/>
    <w:rsid w:val="00804819"/>
    <w:rsid w:val="0081192F"/>
    <w:rsid w:val="00812DA8"/>
    <w:rsid w:val="0081331E"/>
    <w:rsid w:val="008144AE"/>
    <w:rsid w:val="008214C8"/>
    <w:rsid w:val="00822B87"/>
    <w:rsid w:val="00825F27"/>
    <w:rsid w:val="008270C8"/>
    <w:rsid w:val="00827766"/>
    <w:rsid w:val="00831DF0"/>
    <w:rsid w:val="008320D6"/>
    <w:rsid w:val="00832B82"/>
    <w:rsid w:val="00832ED7"/>
    <w:rsid w:val="00834AEA"/>
    <w:rsid w:val="00835B7F"/>
    <w:rsid w:val="00836E1A"/>
    <w:rsid w:val="0083727C"/>
    <w:rsid w:val="008374BF"/>
    <w:rsid w:val="00840616"/>
    <w:rsid w:val="00840971"/>
    <w:rsid w:val="0084524F"/>
    <w:rsid w:val="00846611"/>
    <w:rsid w:val="008525DB"/>
    <w:rsid w:val="008545E4"/>
    <w:rsid w:val="008549D0"/>
    <w:rsid w:val="0085539B"/>
    <w:rsid w:val="00855960"/>
    <w:rsid w:val="00855C2B"/>
    <w:rsid w:val="00857784"/>
    <w:rsid w:val="008605C9"/>
    <w:rsid w:val="00861812"/>
    <w:rsid w:val="008659F8"/>
    <w:rsid w:val="00866247"/>
    <w:rsid w:val="0086653B"/>
    <w:rsid w:val="00874356"/>
    <w:rsid w:val="00876C86"/>
    <w:rsid w:val="00877E37"/>
    <w:rsid w:val="0088044F"/>
    <w:rsid w:val="00882E4A"/>
    <w:rsid w:val="00884F53"/>
    <w:rsid w:val="00887B67"/>
    <w:rsid w:val="00890339"/>
    <w:rsid w:val="008909F0"/>
    <w:rsid w:val="00893C18"/>
    <w:rsid w:val="008940DF"/>
    <w:rsid w:val="008952DD"/>
    <w:rsid w:val="00895C80"/>
    <w:rsid w:val="008A21BF"/>
    <w:rsid w:val="008A4575"/>
    <w:rsid w:val="008A7419"/>
    <w:rsid w:val="008B19F4"/>
    <w:rsid w:val="008B2CF6"/>
    <w:rsid w:val="008B5572"/>
    <w:rsid w:val="008B5AF8"/>
    <w:rsid w:val="008C1951"/>
    <w:rsid w:val="008C19B4"/>
    <w:rsid w:val="008C415E"/>
    <w:rsid w:val="008C51E7"/>
    <w:rsid w:val="008C588E"/>
    <w:rsid w:val="008D0341"/>
    <w:rsid w:val="008D191D"/>
    <w:rsid w:val="008D53F0"/>
    <w:rsid w:val="008D738E"/>
    <w:rsid w:val="008E1048"/>
    <w:rsid w:val="008E1F33"/>
    <w:rsid w:val="008E3176"/>
    <w:rsid w:val="008E5085"/>
    <w:rsid w:val="008E537A"/>
    <w:rsid w:val="008F5BC1"/>
    <w:rsid w:val="008F69F2"/>
    <w:rsid w:val="00901965"/>
    <w:rsid w:val="00901E30"/>
    <w:rsid w:val="009024C0"/>
    <w:rsid w:val="0090635D"/>
    <w:rsid w:val="0090693A"/>
    <w:rsid w:val="00906978"/>
    <w:rsid w:val="00907072"/>
    <w:rsid w:val="00910E9E"/>
    <w:rsid w:val="0091213E"/>
    <w:rsid w:val="00912CD2"/>
    <w:rsid w:val="00915352"/>
    <w:rsid w:val="00915DFE"/>
    <w:rsid w:val="00920903"/>
    <w:rsid w:val="00920F27"/>
    <w:rsid w:val="00922B84"/>
    <w:rsid w:val="00923E4F"/>
    <w:rsid w:val="009246DD"/>
    <w:rsid w:val="00925008"/>
    <w:rsid w:val="009252E2"/>
    <w:rsid w:val="00925AAB"/>
    <w:rsid w:val="00926594"/>
    <w:rsid w:val="00930F43"/>
    <w:rsid w:val="0093197C"/>
    <w:rsid w:val="0093418D"/>
    <w:rsid w:val="0093587C"/>
    <w:rsid w:val="00935A53"/>
    <w:rsid w:val="00937F10"/>
    <w:rsid w:val="009620AA"/>
    <w:rsid w:val="009631F1"/>
    <w:rsid w:val="00970552"/>
    <w:rsid w:val="00970EE2"/>
    <w:rsid w:val="00972CB7"/>
    <w:rsid w:val="00973009"/>
    <w:rsid w:val="009758C7"/>
    <w:rsid w:val="00977B4F"/>
    <w:rsid w:val="00980112"/>
    <w:rsid w:val="009815D2"/>
    <w:rsid w:val="00982278"/>
    <w:rsid w:val="0098248F"/>
    <w:rsid w:val="00983575"/>
    <w:rsid w:val="009866C2"/>
    <w:rsid w:val="00994780"/>
    <w:rsid w:val="00994823"/>
    <w:rsid w:val="0099487D"/>
    <w:rsid w:val="009A0033"/>
    <w:rsid w:val="009A127D"/>
    <w:rsid w:val="009A1816"/>
    <w:rsid w:val="009A4D8C"/>
    <w:rsid w:val="009A78F2"/>
    <w:rsid w:val="009B0158"/>
    <w:rsid w:val="009B0EB7"/>
    <w:rsid w:val="009B2EC6"/>
    <w:rsid w:val="009B427B"/>
    <w:rsid w:val="009B664F"/>
    <w:rsid w:val="009B69FA"/>
    <w:rsid w:val="009B7504"/>
    <w:rsid w:val="009B7FE4"/>
    <w:rsid w:val="009C14C3"/>
    <w:rsid w:val="009C291C"/>
    <w:rsid w:val="009C3275"/>
    <w:rsid w:val="009C3B56"/>
    <w:rsid w:val="009C6D1A"/>
    <w:rsid w:val="009C7976"/>
    <w:rsid w:val="009C79DA"/>
    <w:rsid w:val="009C7CA4"/>
    <w:rsid w:val="009D4B85"/>
    <w:rsid w:val="009D52B7"/>
    <w:rsid w:val="009E052D"/>
    <w:rsid w:val="009E22D8"/>
    <w:rsid w:val="009E6215"/>
    <w:rsid w:val="009E725E"/>
    <w:rsid w:val="009F072D"/>
    <w:rsid w:val="009F2152"/>
    <w:rsid w:val="009F49A9"/>
    <w:rsid w:val="009F5753"/>
    <w:rsid w:val="009F743C"/>
    <w:rsid w:val="00A03FC4"/>
    <w:rsid w:val="00A045AE"/>
    <w:rsid w:val="00A055F7"/>
    <w:rsid w:val="00A05996"/>
    <w:rsid w:val="00A063AA"/>
    <w:rsid w:val="00A06DA0"/>
    <w:rsid w:val="00A103F1"/>
    <w:rsid w:val="00A13F07"/>
    <w:rsid w:val="00A16438"/>
    <w:rsid w:val="00A16BA7"/>
    <w:rsid w:val="00A174D3"/>
    <w:rsid w:val="00A1783B"/>
    <w:rsid w:val="00A203BC"/>
    <w:rsid w:val="00A2524E"/>
    <w:rsid w:val="00A26172"/>
    <w:rsid w:val="00A27BE7"/>
    <w:rsid w:val="00A301D7"/>
    <w:rsid w:val="00A31A90"/>
    <w:rsid w:val="00A32931"/>
    <w:rsid w:val="00A32C85"/>
    <w:rsid w:val="00A355EE"/>
    <w:rsid w:val="00A35B77"/>
    <w:rsid w:val="00A4421C"/>
    <w:rsid w:val="00A468DF"/>
    <w:rsid w:val="00A4739E"/>
    <w:rsid w:val="00A53B66"/>
    <w:rsid w:val="00A5421A"/>
    <w:rsid w:val="00A551F7"/>
    <w:rsid w:val="00A57F69"/>
    <w:rsid w:val="00A6157D"/>
    <w:rsid w:val="00A6472F"/>
    <w:rsid w:val="00A6672C"/>
    <w:rsid w:val="00A66DCE"/>
    <w:rsid w:val="00A67D32"/>
    <w:rsid w:val="00A70A5F"/>
    <w:rsid w:val="00A8023B"/>
    <w:rsid w:val="00A84015"/>
    <w:rsid w:val="00A851F4"/>
    <w:rsid w:val="00A913F0"/>
    <w:rsid w:val="00A91855"/>
    <w:rsid w:val="00A95307"/>
    <w:rsid w:val="00A95554"/>
    <w:rsid w:val="00A95615"/>
    <w:rsid w:val="00A95AFC"/>
    <w:rsid w:val="00A95D11"/>
    <w:rsid w:val="00A9640C"/>
    <w:rsid w:val="00AA1086"/>
    <w:rsid w:val="00AA3227"/>
    <w:rsid w:val="00AA4A33"/>
    <w:rsid w:val="00AA5403"/>
    <w:rsid w:val="00AA6DA6"/>
    <w:rsid w:val="00AA765C"/>
    <w:rsid w:val="00AB453C"/>
    <w:rsid w:val="00AB5BEF"/>
    <w:rsid w:val="00AB7995"/>
    <w:rsid w:val="00AC2926"/>
    <w:rsid w:val="00AC6A62"/>
    <w:rsid w:val="00AD0225"/>
    <w:rsid w:val="00AD1377"/>
    <w:rsid w:val="00AD335A"/>
    <w:rsid w:val="00AD4239"/>
    <w:rsid w:val="00AD5C16"/>
    <w:rsid w:val="00AD75D5"/>
    <w:rsid w:val="00AD7C4F"/>
    <w:rsid w:val="00AE6852"/>
    <w:rsid w:val="00AE789F"/>
    <w:rsid w:val="00AE78A2"/>
    <w:rsid w:val="00AE7A14"/>
    <w:rsid w:val="00AF02FB"/>
    <w:rsid w:val="00AF0436"/>
    <w:rsid w:val="00AF1B3D"/>
    <w:rsid w:val="00AF3A85"/>
    <w:rsid w:val="00AF4D37"/>
    <w:rsid w:val="00AF4F4E"/>
    <w:rsid w:val="00AF5C28"/>
    <w:rsid w:val="00AF610A"/>
    <w:rsid w:val="00B005C1"/>
    <w:rsid w:val="00B01283"/>
    <w:rsid w:val="00B01FC3"/>
    <w:rsid w:val="00B03B5C"/>
    <w:rsid w:val="00B06CC7"/>
    <w:rsid w:val="00B07E41"/>
    <w:rsid w:val="00B07F94"/>
    <w:rsid w:val="00B11B19"/>
    <w:rsid w:val="00B12996"/>
    <w:rsid w:val="00B14E4B"/>
    <w:rsid w:val="00B15060"/>
    <w:rsid w:val="00B16948"/>
    <w:rsid w:val="00B178B1"/>
    <w:rsid w:val="00B239DD"/>
    <w:rsid w:val="00B25036"/>
    <w:rsid w:val="00B25CA8"/>
    <w:rsid w:val="00B26A79"/>
    <w:rsid w:val="00B2735C"/>
    <w:rsid w:val="00B277F0"/>
    <w:rsid w:val="00B30C28"/>
    <w:rsid w:val="00B31C2D"/>
    <w:rsid w:val="00B3651C"/>
    <w:rsid w:val="00B45F63"/>
    <w:rsid w:val="00B47DAF"/>
    <w:rsid w:val="00B52E4E"/>
    <w:rsid w:val="00B55690"/>
    <w:rsid w:val="00B559F1"/>
    <w:rsid w:val="00B56325"/>
    <w:rsid w:val="00B576C5"/>
    <w:rsid w:val="00B577D1"/>
    <w:rsid w:val="00B62D94"/>
    <w:rsid w:val="00B63D0D"/>
    <w:rsid w:val="00B675F8"/>
    <w:rsid w:val="00B728BA"/>
    <w:rsid w:val="00B74041"/>
    <w:rsid w:val="00B7607F"/>
    <w:rsid w:val="00B9229F"/>
    <w:rsid w:val="00B9365F"/>
    <w:rsid w:val="00B94B93"/>
    <w:rsid w:val="00B965C4"/>
    <w:rsid w:val="00B967E4"/>
    <w:rsid w:val="00BA10B1"/>
    <w:rsid w:val="00BA1CDA"/>
    <w:rsid w:val="00BA3010"/>
    <w:rsid w:val="00BA46FC"/>
    <w:rsid w:val="00BA795E"/>
    <w:rsid w:val="00BB025E"/>
    <w:rsid w:val="00BB2397"/>
    <w:rsid w:val="00BB6807"/>
    <w:rsid w:val="00BC2AB3"/>
    <w:rsid w:val="00BC3CEC"/>
    <w:rsid w:val="00BC7EF6"/>
    <w:rsid w:val="00BD0226"/>
    <w:rsid w:val="00BD0F6F"/>
    <w:rsid w:val="00BD3753"/>
    <w:rsid w:val="00BD58DF"/>
    <w:rsid w:val="00BE6B7E"/>
    <w:rsid w:val="00BF70CD"/>
    <w:rsid w:val="00BF7A30"/>
    <w:rsid w:val="00C01C71"/>
    <w:rsid w:val="00C01E35"/>
    <w:rsid w:val="00C023D7"/>
    <w:rsid w:val="00C03EBF"/>
    <w:rsid w:val="00C0406A"/>
    <w:rsid w:val="00C06330"/>
    <w:rsid w:val="00C06ABD"/>
    <w:rsid w:val="00C06EA2"/>
    <w:rsid w:val="00C07D64"/>
    <w:rsid w:val="00C1059F"/>
    <w:rsid w:val="00C11688"/>
    <w:rsid w:val="00C11C39"/>
    <w:rsid w:val="00C12226"/>
    <w:rsid w:val="00C14CA8"/>
    <w:rsid w:val="00C14DCE"/>
    <w:rsid w:val="00C224B0"/>
    <w:rsid w:val="00C23ABA"/>
    <w:rsid w:val="00C23B8A"/>
    <w:rsid w:val="00C245D0"/>
    <w:rsid w:val="00C260D7"/>
    <w:rsid w:val="00C26216"/>
    <w:rsid w:val="00C26870"/>
    <w:rsid w:val="00C31096"/>
    <w:rsid w:val="00C33A0D"/>
    <w:rsid w:val="00C357BE"/>
    <w:rsid w:val="00C37AA7"/>
    <w:rsid w:val="00C4100B"/>
    <w:rsid w:val="00C42DB9"/>
    <w:rsid w:val="00C4476D"/>
    <w:rsid w:val="00C45157"/>
    <w:rsid w:val="00C45855"/>
    <w:rsid w:val="00C463DD"/>
    <w:rsid w:val="00C46743"/>
    <w:rsid w:val="00C5049E"/>
    <w:rsid w:val="00C51128"/>
    <w:rsid w:val="00C5233C"/>
    <w:rsid w:val="00C52EC8"/>
    <w:rsid w:val="00C53189"/>
    <w:rsid w:val="00C56ED3"/>
    <w:rsid w:val="00C56F9F"/>
    <w:rsid w:val="00C57256"/>
    <w:rsid w:val="00C60494"/>
    <w:rsid w:val="00C637C3"/>
    <w:rsid w:val="00C66A4D"/>
    <w:rsid w:val="00C67136"/>
    <w:rsid w:val="00C702C4"/>
    <w:rsid w:val="00C711C1"/>
    <w:rsid w:val="00C72C5F"/>
    <w:rsid w:val="00C84D1F"/>
    <w:rsid w:val="00C904D9"/>
    <w:rsid w:val="00C9433F"/>
    <w:rsid w:val="00C977A3"/>
    <w:rsid w:val="00CA1043"/>
    <w:rsid w:val="00CA2AAA"/>
    <w:rsid w:val="00CA3010"/>
    <w:rsid w:val="00CA39DE"/>
    <w:rsid w:val="00CA54F8"/>
    <w:rsid w:val="00CA79B2"/>
    <w:rsid w:val="00CB0E6F"/>
    <w:rsid w:val="00CB1871"/>
    <w:rsid w:val="00CB21EB"/>
    <w:rsid w:val="00CB30B8"/>
    <w:rsid w:val="00CC1558"/>
    <w:rsid w:val="00CC15BF"/>
    <w:rsid w:val="00CC2C20"/>
    <w:rsid w:val="00CC3A15"/>
    <w:rsid w:val="00CC3F52"/>
    <w:rsid w:val="00CC4AE7"/>
    <w:rsid w:val="00CC6AE2"/>
    <w:rsid w:val="00CC7035"/>
    <w:rsid w:val="00CC7B43"/>
    <w:rsid w:val="00CD6381"/>
    <w:rsid w:val="00CE245F"/>
    <w:rsid w:val="00CE2AAC"/>
    <w:rsid w:val="00CE2D32"/>
    <w:rsid w:val="00CE31D2"/>
    <w:rsid w:val="00CE7142"/>
    <w:rsid w:val="00CF04F8"/>
    <w:rsid w:val="00CF4325"/>
    <w:rsid w:val="00CF44C0"/>
    <w:rsid w:val="00CF6134"/>
    <w:rsid w:val="00CF7BA8"/>
    <w:rsid w:val="00D01336"/>
    <w:rsid w:val="00D01A31"/>
    <w:rsid w:val="00D03FC4"/>
    <w:rsid w:val="00D07CF9"/>
    <w:rsid w:val="00D107B0"/>
    <w:rsid w:val="00D15191"/>
    <w:rsid w:val="00D15D57"/>
    <w:rsid w:val="00D1753B"/>
    <w:rsid w:val="00D226BE"/>
    <w:rsid w:val="00D23B31"/>
    <w:rsid w:val="00D23CC8"/>
    <w:rsid w:val="00D243E6"/>
    <w:rsid w:val="00D267FF"/>
    <w:rsid w:val="00D27502"/>
    <w:rsid w:val="00D31B94"/>
    <w:rsid w:val="00D32185"/>
    <w:rsid w:val="00D32257"/>
    <w:rsid w:val="00D322D4"/>
    <w:rsid w:val="00D325B9"/>
    <w:rsid w:val="00D33661"/>
    <w:rsid w:val="00D352E8"/>
    <w:rsid w:val="00D425E5"/>
    <w:rsid w:val="00D450B6"/>
    <w:rsid w:val="00D477DC"/>
    <w:rsid w:val="00D5145C"/>
    <w:rsid w:val="00D56E37"/>
    <w:rsid w:val="00D6237E"/>
    <w:rsid w:val="00D71CBB"/>
    <w:rsid w:val="00D72E71"/>
    <w:rsid w:val="00D734AE"/>
    <w:rsid w:val="00D74C28"/>
    <w:rsid w:val="00D75EF8"/>
    <w:rsid w:val="00D803DF"/>
    <w:rsid w:val="00D80F09"/>
    <w:rsid w:val="00D8144C"/>
    <w:rsid w:val="00D8303C"/>
    <w:rsid w:val="00D87FBD"/>
    <w:rsid w:val="00D926FE"/>
    <w:rsid w:val="00D9475A"/>
    <w:rsid w:val="00D95CE5"/>
    <w:rsid w:val="00D969B5"/>
    <w:rsid w:val="00DA04F8"/>
    <w:rsid w:val="00DA16F3"/>
    <w:rsid w:val="00DA23DC"/>
    <w:rsid w:val="00DA2503"/>
    <w:rsid w:val="00DA4346"/>
    <w:rsid w:val="00DA58CB"/>
    <w:rsid w:val="00DA6FA4"/>
    <w:rsid w:val="00DB02BA"/>
    <w:rsid w:val="00DB7298"/>
    <w:rsid w:val="00DB7435"/>
    <w:rsid w:val="00DC2566"/>
    <w:rsid w:val="00DC2FDE"/>
    <w:rsid w:val="00DC2FE9"/>
    <w:rsid w:val="00DC6217"/>
    <w:rsid w:val="00DC75D8"/>
    <w:rsid w:val="00DD0944"/>
    <w:rsid w:val="00DD1D4C"/>
    <w:rsid w:val="00DD7CE4"/>
    <w:rsid w:val="00DE087E"/>
    <w:rsid w:val="00DE0968"/>
    <w:rsid w:val="00DE0997"/>
    <w:rsid w:val="00DE17C1"/>
    <w:rsid w:val="00DE3431"/>
    <w:rsid w:val="00DE35E6"/>
    <w:rsid w:val="00DE4145"/>
    <w:rsid w:val="00DE46C5"/>
    <w:rsid w:val="00DE5547"/>
    <w:rsid w:val="00DE60F1"/>
    <w:rsid w:val="00DF12D0"/>
    <w:rsid w:val="00DF1318"/>
    <w:rsid w:val="00DF187F"/>
    <w:rsid w:val="00DF24A7"/>
    <w:rsid w:val="00DF30B0"/>
    <w:rsid w:val="00DF6028"/>
    <w:rsid w:val="00DF6A53"/>
    <w:rsid w:val="00E027B3"/>
    <w:rsid w:val="00E039DF"/>
    <w:rsid w:val="00E065FE"/>
    <w:rsid w:val="00E1187D"/>
    <w:rsid w:val="00E1546F"/>
    <w:rsid w:val="00E162AB"/>
    <w:rsid w:val="00E164AB"/>
    <w:rsid w:val="00E17B4B"/>
    <w:rsid w:val="00E2033F"/>
    <w:rsid w:val="00E2540C"/>
    <w:rsid w:val="00E255EF"/>
    <w:rsid w:val="00E2737D"/>
    <w:rsid w:val="00E30B0D"/>
    <w:rsid w:val="00E34F50"/>
    <w:rsid w:val="00E371FB"/>
    <w:rsid w:val="00E37990"/>
    <w:rsid w:val="00E37F48"/>
    <w:rsid w:val="00E40D62"/>
    <w:rsid w:val="00E441F5"/>
    <w:rsid w:val="00E4473F"/>
    <w:rsid w:val="00E447A0"/>
    <w:rsid w:val="00E44943"/>
    <w:rsid w:val="00E44EE6"/>
    <w:rsid w:val="00E46409"/>
    <w:rsid w:val="00E514A4"/>
    <w:rsid w:val="00E520DB"/>
    <w:rsid w:val="00E5349A"/>
    <w:rsid w:val="00E54F1A"/>
    <w:rsid w:val="00E55A0E"/>
    <w:rsid w:val="00E5725F"/>
    <w:rsid w:val="00E57460"/>
    <w:rsid w:val="00E61022"/>
    <w:rsid w:val="00E61350"/>
    <w:rsid w:val="00E6201C"/>
    <w:rsid w:val="00E6257C"/>
    <w:rsid w:val="00E62664"/>
    <w:rsid w:val="00E6546E"/>
    <w:rsid w:val="00E66462"/>
    <w:rsid w:val="00E7003B"/>
    <w:rsid w:val="00E71094"/>
    <w:rsid w:val="00E71A39"/>
    <w:rsid w:val="00E7200C"/>
    <w:rsid w:val="00E7271D"/>
    <w:rsid w:val="00E73E9E"/>
    <w:rsid w:val="00E75674"/>
    <w:rsid w:val="00E76189"/>
    <w:rsid w:val="00E76BE4"/>
    <w:rsid w:val="00E77F7E"/>
    <w:rsid w:val="00E82C77"/>
    <w:rsid w:val="00E84D2B"/>
    <w:rsid w:val="00E85706"/>
    <w:rsid w:val="00E85B59"/>
    <w:rsid w:val="00E93CB1"/>
    <w:rsid w:val="00E9465F"/>
    <w:rsid w:val="00E967B7"/>
    <w:rsid w:val="00EA0CB2"/>
    <w:rsid w:val="00EA0D96"/>
    <w:rsid w:val="00EA2E96"/>
    <w:rsid w:val="00EA3498"/>
    <w:rsid w:val="00EA5B76"/>
    <w:rsid w:val="00EA5D63"/>
    <w:rsid w:val="00EA68B0"/>
    <w:rsid w:val="00EB309E"/>
    <w:rsid w:val="00EB316C"/>
    <w:rsid w:val="00EB35FD"/>
    <w:rsid w:val="00EB45AC"/>
    <w:rsid w:val="00EC171E"/>
    <w:rsid w:val="00EC1981"/>
    <w:rsid w:val="00EC5369"/>
    <w:rsid w:val="00EC5432"/>
    <w:rsid w:val="00ED114E"/>
    <w:rsid w:val="00ED27D4"/>
    <w:rsid w:val="00ED3722"/>
    <w:rsid w:val="00ED7F7A"/>
    <w:rsid w:val="00EE0FA9"/>
    <w:rsid w:val="00EE23B0"/>
    <w:rsid w:val="00EE2B26"/>
    <w:rsid w:val="00EE46E2"/>
    <w:rsid w:val="00EE5E43"/>
    <w:rsid w:val="00EE6F66"/>
    <w:rsid w:val="00EF011A"/>
    <w:rsid w:val="00EF0255"/>
    <w:rsid w:val="00EF0CA8"/>
    <w:rsid w:val="00EF0FBB"/>
    <w:rsid w:val="00EF2B72"/>
    <w:rsid w:val="00EF3303"/>
    <w:rsid w:val="00EF336A"/>
    <w:rsid w:val="00EF344A"/>
    <w:rsid w:val="00EF3D1F"/>
    <w:rsid w:val="00EF441D"/>
    <w:rsid w:val="00EF5453"/>
    <w:rsid w:val="00EF642E"/>
    <w:rsid w:val="00F01244"/>
    <w:rsid w:val="00F03291"/>
    <w:rsid w:val="00F03E87"/>
    <w:rsid w:val="00F044A5"/>
    <w:rsid w:val="00F04B84"/>
    <w:rsid w:val="00F0507C"/>
    <w:rsid w:val="00F0663A"/>
    <w:rsid w:val="00F074A9"/>
    <w:rsid w:val="00F14523"/>
    <w:rsid w:val="00F1567C"/>
    <w:rsid w:val="00F1658A"/>
    <w:rsid w:val="00F232F8"/>
    <w:rsid w:val="00F234CA"/>
    <w:rsid w:val="00F24C86"/>
    <w:rsid w:val="00F24E0C"/>
    <w:rsid w:val="00F30667"/>
    <w:rsid w:val="00F35470"/>
    <w:rsid w:val="00F42238"/>
    <w:rsid w:val="00F51E0B"/>
    <w:rsid w:val="00F57A0C"/>
    <w:rsid w:val="00F601ED"/>
    <w:rsid w:val="00F609E5"/>
    <w:rsid w:val="00F668B3"/>
    <w:rsid w:val="00F70257"/>
    <w:rsid w:val="00F70274"/>
    <w:rsid w:val="00F70678"/>
    <w:rsid w:val="00F70B2B"/>
    <w:rsid w:val="00F715C2"/>
    <w:rsid w:val="00F7177E"/>
    <w:rsid w:val="00F71FDC"/>
    <w:rsid w:val="00F74C7B"/>
    <w:rsid w:val="00F76FE8"/>
    <w:rsid w:val="00F82FC6"/>
    <w:rsid w:val="00F83112"/>
    <w:rsid w:val="00F83A21"/>
    <w:rsid w:val="00F87009"/>
    <w:rsid w:val="00F87C4A"/>
    <w:rsid w:val="00F929F7"/>
    <w:rsid w:val="00F92B7C"/>
    <w:rsid w:val="00F937CF"/>
    <w:rsid w:val="00F9501E"/>
    <w:rsid w:val="00FA2608"/>
    <w:rsid w:val="00FA4B33"/>
    <w:rsid w:val="00FA4D02"/>
    <w:rsid w:val="00FA5A47"/>
    <w:rsid w:val="00FA74A9"/>
    <w:rsid w:val="00FB2C90"/>
    <w:rsid w:val="00FB429C"/>
    <w:rsid w:val="00FB587D"/>
    <w:rsid w:val="00FB68EC"/>
    <w:rsid w:val="00FC1202"/>
    <w:rsid w:val="00FD1B2F"/>
    <w:rsid w:val="00FD4B32"/>
    <w:rsid w:val="00FD6191"/>
    <w:rsid w:val="00FE082A"/>
    <w:rsid w:val="00FE386B"/>
    <w:rsid w:val="00FE401D"/>
    <w:rsid w:val="00FE6409"/>
    <w:rsid w:val="00FE7F51"/>
    <w:rsid w:val="00FF05D9"/>
    <w:rsid w:val="00FF0860"/>
    <w:rsid w:val="00FF1048"/>
    <w:rsid w:val="00FF4929"/>
    <w:rsid w:val="00FF60AC"/>
    <w:rsid w:val="04045F31"/>
    <w:rsid w:val="0F36002D"/>
    <w:rsid w:val="10F66376"/>
    <w:rsid w:val="14DC0CF4"/>
    <w:rsid w:val="16AA4243"/>
    <w:rsid w:val="18926511"/>
    <w:rsid w:val="1B142CD0"/>
    <w:rsid w:val="1B2F371C"/>
    <w:rsid w:val="1DFF3AD9"/>
    <w:rsid w:val="235E30B1"/>
    <w:rsid w:val="2546048A"/>
    <w:rsid w:val="27FF7D43"/>
    <w:rsid w:val="2AE02CD6"/>
    <w:rsid w:val="2D9F7EC1"/>
    <w:rsid w:val="32291A2D"/>
    <w:rsid w:val="340078B3"/>
    <w:rsid w:val="38DB71A8"/>
    <w:rsid w:val="39507860"/>
    <w:rsid w:val="3BE87114"/>
    <w:rsid w:val="3EBF0167"/>
    <w:rsid w:val="43CD3EB6"/>
    <w:rsid w:val="45527098"/>
    <w:rsid w:val="4B2A5CAC"/>
    <w:rsid w:val="4C502E0D"/>
    <w:rsid w:val="58946BBB"/>
    <w:rsid w:val="59C23062"/>
    <w:rsid w:val="59D71B43"/>
    <w:rsid w:val="5B7B74A4"/>
    <w:rsid w:val="5D8B4ED3"/>
    <w:rsid w:val="5E3E4E49"/>
    <w:rsid w:val="5E625A5D"/>
    <w:rsid w:val="5FF794A1"/>
    <w:rsid w:val="5FFFAB08"/>
    <w:rsid w:val="60957468"/>
    <w:rsid w:val="663FCF46"/>
    <w:rsid w:val="688B5A7C"/>
    <w:rsid w:val="69AD4677"/>
    <w:rsid w:val="6D0223B9"/>
    <w:rsid w:val="6EF5E693"/>
    <w:rsid w:val="70EA61DE"/>
    <w:rsid w:val="73FF1641"/>
    <w:rsid w:val="76AE4109"/>
    <w:rsid w:val="77EBFF27"/>
    <w:rsid w:val="784931ED"/>
    <w:rsid w:val="7BBEB09F"/>
    <w:rsid w:val="7BFFD7AF"/>
    <w:rsid w:val="7C57C23C"/>
    <w:rsid w:val="7C630265"/>
    <w:rsid w:val="7CC93A43"/>
    <w:rsid w:val="7DA47F59"/>
    <w:rsid w:val="7FCB3202"/>
    <w:rsid w:val="9F243820"/>
    <w:rsid w:val="EFFE99E6"/>
    <w:rsid w:val="F39C15CF"/>
    <w:rsid w:val="FBBFA478"/>
    <w:rsid w:val="FBFD5E20"/>
    <w:rsid w:val="FEFDFAAE"/>
    <w:rsid w:val="FFFC0827"/>
    <w:rsid w:val="FFFD15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uiPriority w:val="0"/>
    <w:rPr>
      <w:color w:val="954F72"/>
      <w:u w:val="single"/>
    </w:rPr>
  </w:style>
  <w:style w:type="character" w:styleId="9">
    <w:name w:val="Hyperlink"/>
    <w:unhideWhenUsed/>
    <w:uiPriority w:val="99"/>
    <w:rPr>
      <w:color w:val="0000FF"/>
      <w:u w:val="single"/>
    </w:rPr>
  </w:style>
  <w:style w:type="character" w:customStyle="1" w:styleId="10">
    <w:name w:val="页脚 字符"/>
    <w:link w:val="3"/>
    <w:uiPriority w:val="0"/>
    <w:rPr>
      <w:kern w:val="2"/>
      <w:sz w:val="18"/>
      <w:szCs w:val="18"/>
    </w:rPr>
  </w:style>
  <w:style w:type="character" w:customStyle="1" w:styleId="11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195</Words>
  <Characters>1112</Characters>
  <Lines>9</Lines>
  <Paragraphs>2</Paragraphs>
  <TotalTime>28</TotalTime>
  <ScaleCrop>false</ScaleCrop>
  <LinksUpToDate>false</LinksUpToDate>
  <CharactersWithSpaces>1305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2016-09-16T15:46:00Z</dcterms:created>
  <dc:creator>微软用户</dc:creator>
  <cp:lastModifiedBy>user</cp:lastModifiedBy>
  <cp:lastPrinted>2010-02-25T09:33:00Z</cp:lastPrinted>
  <dcterms:modified xsi:type="dcterms:W3CDTF">2024-04-07T16:37:22Z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17FA4E6402CBF78E425B12668E43F8F3</vt:lpwstr>
  </property>
</Properties>
</file>