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电子预落户信息报送及查询流程</w:t>
      </w:r>
    </w:p>
    <w:p>
      <w:pPr>
        <w:numPr>
          <w:ilvl w:val="0"/>
          <w:numId w:val="0"/>
        </w:numPr>
        <w:ind w:firstLine="643" w:firstLineChars="200"/>
        <w:jc w:val="both"/>
        <w:rPr>
          <w:rFonts w:hint="eastAsia" w:ascii="仿宋_GB2312" w:hAnsi="仿宋_GB2312" w:eastAsia="仿宋_GB2312" w:cs="仿宋_GB2312"/>
          <w:b/>
          <w:bCs/>
          <w:sz w:val="32"/>
          <w:szCs w:val="32"/>
          <w:lang w:val="en-US" w:eastAsia="zh-CN"/>
        </w:rPr>
      </w:pPr>
    </w:p>
    <w:p>
      <w:pPr>
        <w:numPr>
          <w:ilvl w:val="0"/>
          <w:numId w:val="0"/>
        </w:numPr>
        <w:ind w:firstLine="643" w:firstLineChars="20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1.报送电子预落户信息。</w:t>
      </w:r>
    </w:p>
    <w:p>
      <w:pPr>
        <w:numPr>
          <w:ilvl w:val="0"/>
          <w:numId w:val="0"/>
        </w:num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登录</w:t>
      </w:r>
      <w:r>
        <w:rPr>
          <w:rFonts w:hint="eastAsia" w:ascii="仿宋_GB2312" w:eastAsia="仿宋_GB2312"/>
          <w:sz w:val="32"/>
          <w:szCs w:val="32"/>
        </w:rPr>
        <w:t>中国退役军人网（www.tyjrchina.org.cn）</w:t>
      </w:r>
      <w:r>
        <w:rPr>
          <w:rFonts w:hint="eastAsia" w:ascii="仿宋_GB2312" w:eastAsia="仿宋_GB2312"/>
          <w:sz w:val="32"/>
          <w:szCs w:val="32"/>
          <w:lang w:eastAsia="zh-CN"/>
        </w:rPr>
        <w:t>或</w:t>
      </w:r>
      <w:r>
        <w:rPr>
          <w:rFonts w:hint="eastAsia" w:ascii="仿宋_GB2312" w:hAnsi="仿宋_GB2312" w:eastAsia="仿宋_GB2312" w:cs="仿宋_GB2312"/>
          <w:b w:val="0"/>
          <w:bCs w:val="0"/>
          <w:sz w:val="32"/>
          <w:szCs w:val="32"/>
          <w:lang w:val="en-US" w:eastAsia="zh-CN"/>
        </w:rPr>
        <w:t>北京市退役军人事务局官网（http://tyjrswj.beijing.gov.cn）,点击“北京地区军队转业和复员干部电子预落户系统”，进入系统，录入本人电子预落户信息并</w:t>
      </w:r>
      <w:r>
        <w:rPr>
          <w:rFonts w:hint="eastAsia" w:ascii="仿宋_GB2312" w:hAnsi="仿宋_GB2312" w:eastAsia="仿宋_GB2312" w:cs="仿宋_GB2312"/>
          <w:b/>
          <w:bCs/>
          <w:sz w:val="32"/>
          <w:szCs w:val="32"/>
          <w:lang w:val="en-US" w:eastAsia="zh-CN"/>
        </w:rPr>
        <w:t>提交</w:t>
      </w:r>
      <w:r>
        <w:rPr>
          <w:rFonts w:hint="eastAsia" w:ascii="仿宋_GB2312" w:hAnsi="仿宋_GB2312" w:eastAsia="仿宋_GB2312" w:cs="仿宋_GB2312"/>
          <w:b w:val="0"/>
          <w:bCs w:val="0"/>
          <w:sz w:val="32"/>
          <w:szCs w:val="32"/>
          <w:lang w:val="en-US" w:eastAsia="zh-CN"/>
        </w:rPr>
        <w:t>，然后由部队移交组审核并传送数据至市退役军人事务局，市退役军人事务局定期收集汇总后传送数据至市公安局人口管理处，市公安局人口处将信息传至相应分局。</w:t>
      </w:r>
    </w:p>
    <w:p>
      <w:pPr>
        <w:numPr>
          <w:ilvl w:val="0"/>
          <w:numId w:val="0"/>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2.随调（随迁）家属报送电子预落户信息。</w:t>
      </w:r>
    </w:p>
    <w:p>
      <w:pPr>
        <w:numPr>
          <w:ilvl w:val="0"/>
          <w:numId w:val="0"/>
        </w:numPr>
        <w:ind w:firstLine="640" w:firstLineChars="20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干部本人的电子预落户信息通过“北京地区军队转业干部电子预落户信息服务平台”进行报送，随调（随迁）家属的电子预落户信息由部队移交组以光盘形式报送至市退役军人事务局，市退役军人事务局传送数据至市公安局人口管理处，市公安局人口处将信息传至相应分局。</w:t>
      </w:r>
    </w:p>
    <w:p>
      <w:pPr>
        <w:numPr>
          <w:ilvl w:val="0"/>
          <w:numId w:val="0"/>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3.电子预落户信息查询：</w:t>
      </w:r>
    </w:p>
    <w:p>
      <w:pPr>
        <w:numPr>
          <w:ilvl w:val="0"/>
          <w:numId w:val="0"/>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（1）通过北京市公安局官网查询。</w:t>
      </w:r>
    </w:p>
    <w:p>
      <w:pPr>
        <w:numPr>
          <w:ilvl w:val="0"/>
          <w:numId w:val="0"/>
        </w:num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在办理户口准迁手续前，请登录北京市公安局官网（http://gaj.beijing.gov.cn）—我要办—户政业务—16因工作原因调动办理户口准迁手续，输入身份证号进行电子信息查询。</w:t>
      </w:r>
    </w:p>
    <w:p>
      <w:pPr>
        <w:numPr>
          <w:ilvl w:val="0"/>
          <w:numId w:val="1"/>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通过北京市公安局官方微信查询。</w:t>
      </w:r>
    </w:p>
    <w:p>
      <w:pPr>
        <w:numPr>
          <w:ilvl w:val="0"/>
          <w:numId w:val="0"/>
        </w:num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在办理户口准迁手续前，请微信关注“平安北京”公众号—北京警务—网上北京市公安局—户政业务—16因工作原因调动办理户口准迁手续，输入军转干部身份证号进行电子信息查询。</w:t>
      </w:r>
    </w:p>
    <w:p>
      <w:pPr>
        <w:numPr>
          <w:ilvl w:val="0"/>
          <w:numId w:val="0"/>
        </w:numPr>
        <w:ind w:firstLine="640" w:firstLineChars="20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若显示“已收到您的落户信息，可按指南提示到相关户政大厅办理。”办理时请带齐所需证件、材料。若显示“未查到您的信息”，请联系部队移交组了解相关情况及解决办法。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6A49F"/>
    <w:multiLevelType w:val="singleLevel"/>
    <w:tmpl w:val="1EC6A49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72822"/>
    <w:rsid w:val="0D4F4A15"/>
    <w:rsid w:val="0DDC2FB5"/>
    <w:rsid w:val="39E11119"/>
    <w:rsid w:val="3EBE3DB0"/>
    <w:rsid w:val="43762855"/>
    <w:rsid w:val="4A7F77EA"/>
    <w:rsid w:val="7E997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2020-10-19T06:16:00Z</dcterms:created>
  <dc:creator>yfhc</dc:creator>
  <cp:lastModifiedBy>zz</cp:lastModifiedBy>
  <dcterms:modified xsi:type="dcterms:W3CDTF">2020-10-20T06:51:53Z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